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5B" w:rsidRDefault="00D3315B" w:rsidP="00D3315B">
      <w:pPr>
        <w:shd w:val="clear" w:color="auto" w:fill="FFFFFF"/>
        <w:spacing w:after="0" w:line="240" w:lineRule="auto"/>
        <w:jc w:val="both"/>
        <w:textAlignment w:val="baseline"/>
        <w:outlineLvl w:val="1"/>
        <w:rPr>
          <w:rFonts w:ascii="Times New Roman" w:eastAsia="Times New Roman" w:hAnsi="Times New Roman" w:cs="Times New Roman"/>
          <w:b/>
          <w:bCs/>
          <w:color w:val="1B1B1B"/>
          <w:sz w:val="28"/>
          <w:szCs w:val="28"/>
          <w:lang w:val="en-US" w:eastAsia="pl-PL"/>
        </w:rPr>
      </w:pPr>
      <w:r w:rsidRPr="00D3315B">
        <w:rPr>
          <w:rFonts w:ascii="Times New Roman" w:eastAsia="Times New Roman" w:hAnsi="Times New Roman" w:cs="Times New Roman"/>
          <w:b/>
          <w:bCs/>
          <w:color w:val="1B1B1B"/>
          <w:sz w:val="28"/>
          <w:szCs w:val="28"/>
          <w:lang w:val="en-US" w:eastAsia="pl-PL"/>
        </w:rPr>
        <w:t>Help for Ukrainian citizens</w:t>
      </w:r>
    </w:p>
    <w:p w:rsidR="00D3315B" w:rsidRPr="00D3315B" w:rsidRDefault="00D3315B" w:rsidP="00D3315B">
      <w:pPr>
        <w:shd w:val="clear" w:color="auto" w:fill="FFFFFF"/>
        <w:spacing w:after="0" w:line="240" w:lineRule="auto"/>
        <w:jc w:val="both"/>
        <w:textAlignment w:val="baseline"/>
        <w:outlineLvl w:val="1"/>
        <w:rPr>
          <w:rFonts w:ascii="Times New Roman" w:eastAsia="Times New Roman" w:hAnsi="Times New Roman" w:cs="Times New Roman"/>
          <w:b/>
          <w:bCs/>
          <w:color w:val="1B1B1B"/>
          <w:sz w:val="28"/>
          <w:szCs w:val="28"/>
          <w:lang w:val="en-US" w:eastAsia="pl-PL"/>
        </w:rPr>
      </w:pPr>
    </w:p>
    <w:p w:rsidR="00D3315B" w:rsidRPr="00D3315B" w:rsidRDefault="00D3315B" w:rsidP="00D3315B">
      <w:pPr>
        <w:shd w:val="clear" w:color="auto" w:fill="FFFFFF"/>
        <w:spacing w:after="0" w:line="240" w:lineRule="auto"/>
        <w:jc w:val="both"/>
        <w:textAlignment w:val="baseline"/>
        <w:rPr>
          <w:rFonts w:ascii="Times New Roman" w:eastAsia="Times New Roman" w:hAnsi="Times New Roman" w:cs="Times New Roman"/>
          <w:color w:val="1B1B1B"/>
          <w:sz w:val="24"/>
          <w:szCs w:val="24"/>
          <w:lang w:val="en-US" w:eastAsia="pl-PL"/>
        </w:rPr>
      </w:pPr>
      <w:r w:rsidRPr="00D3315B">
        <w:rPr>
          <w:rFonts w:ascii="Times New Roman" w:eastAsia="Times New Roman" w:hAnsi="Times New Roman" w:cs="Times New Roman"/>
          <w:b/>
          <w:bCs/>
          <w:color w:val="1B1B1B"/>
          <w:sz w:val="24"/>
          <w:szCs w:val="24"/>
          <w:lang w:val="en-US" w:eastAsia="pl-PL"/>
        </w:rPr>
        <w:t>Border crossing</w:t>
      </w:r>
    </w:p>
    <w:p w:rsidR="00D3315B" w:rsidRPr="00D3315B" w:rsidRDefault="00D3315B" w:rsidP="00D3315B">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val="en-US" w:eastAsia="pl-PL"/>
        </w:rPr>
      </w:pPr>
      <w:r w:rsidRPr="00D3315B">
        <w:rPr>
          <w:rFonts w:ascii="Times New Roman" w:eastAsia="Times New Roman" w:hAnsi="Times New Roman" w:cs="Times New Roman"/>
          <w:color w:val="1B1B1B"/>
          <w:sz w:val="24"/>
          <w:szCs w:val="24"/>
          <w:lang w:val="en-US" w:eastAsia="pl-PL"/>
        </w:rPr>
        <w:t>If you are fleeing the Russian military aggression against Ukraine, you will be admitted to Poland.</w:t>
      </w:r>
    </w:p>
    <w:p w:rsidR="00D3315B" w:rsidRPr="00D3315B" w:rsidRDefault="00D3315B" w:rsidP="00D3315B">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val="en-US" w:eastAsia="pl-PL"/>
        </w:rPr>
      </w:pPr>
      <w:r w:rsidRPr="00D3315B">
        <w:rPr>
          <w:rFonts w:ascii="Times New Roman" w:eastAsia="Times New Roman" w:hAnsi="Times New Roman" w:cs="Times New Roman"/>
          <w:color w:val="1B1B1B"/>
          <w:sz w:val="24"/>
          <w:szCs w:val="24"/>
          <w:lang w:val="en-US" w:eastAsia="pl-PL"/>
        </w:rPr>
        <w:t>If you do not have a place of stay in Poland, go to the nearest </w:t>
      </w:r>
      <w:hyperlink r:id="rId6" w:history="1">
        <w:r w:rsidRPr="00D3315B">
          <w:rPr>
            <w:rFonts w:ascii="Times New Roman" w:eastAsia="Times New Roman" w:hAnsi="Times New Roman" w:cs="Times New Roman"/>
            <w:color w:val="0052A5"/>
            <w:sz w:val="24"/>
            <w:szCs w:val="24"/>
            <w:u w:val="single"/>
            <w:lang w:val="en-US" w:eastAsia="pl-PL"/>
          </w:rPr>
          <w:t>reception point</w:t>
        </w:r>
      </w:hyperlink>
      <w:r w:rsidRPr="00D3315B">
        <w:rPr>
          <w:rFonts w:ascii="Times New Roman" w:eastAsia="Times New Roman" w:hAnsi="Times New Roman" w:cs="Times New Roman"/>
          <w:color w:val="1B1B1B"/>
          <w:sz w:val="24"/>
          <w:szCs w:val="24"/>
          <w:lang w:val="en-US" w:eastAsia="pl-PL"/>
        </w:rPr>
        <w:t>.</w:t>
      </w:r>
    </w:p>
    <w:p w:rsidR="00D3315B" w:rsidRPr="00D3315B" w:rsidRDefault="00D3315B" w:rsidP="00D3315B">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val="en-US" w:eastAsia="pl-PL"/>
        </w:rPr>
      </w:pPr>
      <w:r w:rsidRPr="00D3315B">
        <w:rPr>
          <w:rFonts w:ascii="Times New Roman" w:eastAsia="Times New Roman" w:hAnsi="Times New Roman" w:cs="Times New Roman"/>
          <w:color w:val="1B1B1B"/>
          <w:sz w:val="24"/>
          <w:szCs w:val="24"/>
          <w:lang w:val="en-US" w:eastAsia="pl-PL"/>
        </w:rPr>
        <w:t>At the reception point: you will receive more detailed information about your stay in Poland, we will provide you with temporary accommodation in Poland, you will receive a hot meal, drink, basic medical assistance and a place to rest.</w:t>
      </w:r>
    </w:p>
    <w:p w:rsidR="00D3315B" w:rsidRPr="00D3315B" w:rsidRDefault="00D3315B" w:rsidP="00D3315B">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val="en-US" w:eastAsia="pl-PL"/>
        </w:rPr>
      </w:pPr>
      <w:r w:rsidRPr="00D3315B">
        <w:rPr>
          <w:rFonts w:ascii="Times New Roman" w:eastAsia="Times New Roman" w:hAnsi="Times New Roman" w:cs="Times New Roman"/>
          <w:color w:val="1B1B1B"/>
          <w:sz w:val="24"/>
          <w:szCs w:val="24"/>
          <w:lang w:val="en-US" w:eastAsia="pl-PL"/>
        </w:rPr>
        <w:t>If you are escaping from an armed conflict in Ukraine, do not worry that you do not have documents allowing you to enter Poland. You will be admitted to Poland. Take the most important documents with you - internal passport, foreign passport (if you have one), birth certificates of children traveling with you, medical documentation.</w:t>
      </w:r>
    </w:p>
    <w:p w:rsidR="00D3315B" w:rsidRPr="00D3315B" w:rsidRDefault="00D3315B" w:rsidP="00D3315B">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val="en-US" w:eastAsia="pl-PL"/>
        </w:rPr>
      </w:pPr>
      <w:r w:rsidRPr="00D3315B">
        <w:rPr>
          <w:rFonts w:ascii="Times New Roman" w:eastAsia="Times New Roman" w:hAnsi="Times New Roman" w:cs="Times New Roman"/>
          <w:color w:val="1B1B1B"/>
          <w:sz w:val="24"/>
          <w:szCs w:val="24"/>
          <w:lang w:val="en-US" w:eastAsia="pl-PL"/>
        </w:rPr>
        <w:t>Border crossings can also be crossed on foot.</w:t>
      </w:r>
    </w:p>
    <w:p w:rsidR="00D3315B" w:rsidRPr="00D3315B" w:rsidRDefault="00D3315B" w:rsidP="00D3315B">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val="en-US" w:eastAsia="pl-PL"/>
        </w:rPr>
      </w:pPr>
      <w:r w:rsidRPr="00D3315B">
        <w:rPr>
          <w:rFonts w:ascii="Times New Roman" w:eastAsia="Times New Roman" w:hAnsi="Times New Roman" w:cs="Times New Roman"/>
          <w:color w:val="1B1B1B"/>
          <w:sz w:val="24"/>
          <w:szCs w:val="24"/>
          <w:lang w:val="en-US" w:eastAsia="pl-PL"/>
        </w:rPr>
        <w:t>If you travel with animals - dogs, cats, ferrets must have a microchip and vaccination, the rest (rodents, rabbits, amphibians, reptiles, ornamental aquatic animals, invertebrates) without restrictions, but the decision will be made when crossing the border by the National Revenue Administration.</w:t>
      </w:r>
    </w:p>
    <w:p w:rsidR="00D3315B" w:rsidRPr="00D3315B" w:rsidRDefault="00D3315B" w:rsidP="00D3315B">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val="en-US" w:eastAsia="pl-PL"/>
        </w:rPr>
      </w:pPr>
      <w:r w:rsidRPr="00D3315B">
        <w:rPr>
          <w:rFonts w:ascii="Times New Roman" w:eastAsia="Times New Roman" w:hAnsi="Times New Roman" w:cs="Times New Roman"/>
          <w:color w:val="1B1B1B"/>
          <w:sz w:val="24"/>
          <w:szCs w:val="24"/>
          <w:lang w:val="en-US" w:eastAsia="pl-PL"/>
        </w:rPr>
        <w:t>Decisions related to the transported movable property (e.g. a car) are taken by the National Revenue Administration when crossing the border.</w:t>
      </w:r>
    </w:p>
    <w:p w:rsidR="00D3315B" w:rsidRDefault="00D3315B" w:rsidP="00D3315B">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val="en-US" w:eastAsia="pl-PL"/>
        </w:rPr>
      </w:pPr>
      <w:r w:rsidRPr="00D3315B">
        <w:rPr>
          <w:rFonts w:ascii="Times New Roman" w:eastAsia="Times New Roman" w:hAnsi="Times New Roman" w:cs="Times New Roman"/>
          <w:color w:val="1B1B1B"/>
          <w:sz w:val="24"/>
          <w:szCs w:val="24"/>
          <w:lang w:val="en-US" w:eastAsia="pl-PL"/>
        </w:rPr>
        <w:t>Poland has no influence on the border procedures applicable when crossing the Ukrainian border.</w:t>
      </w:r>
    </w:p>
    <w:p w:rsidR="00D3315B" w:rsidRPr="00D3315B" w:rsidRDefault="00D3315B" w:rsidP="00D3315B">
      <w:pPr>
        <w:shd w:val="clear" w:color="auto" w:fill="FFFFFF"/>
        <w:spacing w:after="0" w:line="240" w:lineRule="auto"/>
        <w:jc w:val="both"/>
        <w:textAlignment w:val="baseline"/>
        <w:rPr>
          <w:rFonts w:ascii="Times New Roman" w:eastAsia="Times New Roman" w:hAnsi="Times New Roman" w:cs="Times New Roman"/>
          <w:color w:val="1B1B1B"/>
          <w:sz w:val="24"/>
          <w:szCs w:val="24"/>
          <w:lang w:val="en-US" w:eastAsia="pl-PL"/>
        </w:rPr>
      </w:pPr>
    </w:p>
    <w:p w:rsidR="00D3315B" w:rsidRPr="00D3315B" w:rsidRDefault="00D3315B" w:rsidP="00D3315B">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proofErr w:type="spellStart"/>
      <w:r w:rsidRPr="00D3315B">
        <w:rPr>
          <w:rFonts w:ascii="Times New Roman" w:eastAsia="Times New Roman" w:hAnsi="Times New Roman" w:cs="Times New Roman"/>
          <w:b/>
          <w:bCs/>
          <w:color w:val="1B1B1B"/>
          <w:sz w:val="24"/>
          <w:szCs w:val="24"/>
          <w:lang w:eastAsia="pl-PL"/>
        </w:rPr>
        <w:t>Stay</w:t>
      </w:r>
      <w:proofErr w:type="spellEnd"/>
      <w:r w:rsidRPr="00D3315B">
        <w:rPr>
          <w:rFonts w:ascii="Times New Roman" w:eastAsia="Times New Roman" w:hAnsi="Times New Roman" w:cs="Times New Roman"/>
          <w:b/>
          <w:bCs/>
          <w:color w:val="1B1B1B"/>
          <w:sz w:val="24"/>
          <w:szCs w:val="24"/>
          <w:lang w:eastAsia="pl-PL"/>
        </w:rPr>
        <w:t xml:space="preserve"> in Poland</w:t>
      </w:r>
    </w:p>
    <w:p w:rsidR="00D3315B" w:rsidRPr="00D3315B" w:rsidRDefault="00D3315B" w:rsidP="00D3315B">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val="en-US" w:eastAsia="pl-PL"/>
        </w:rPr>
      </w:pPr>
      <w:r w:rsidRPr="00D3315B">
        <w:rPr>
          <w:rFonts w:ascii="Times New Roman" w:eastAsia="Times New Roman" w:hAnsi="Times New Roman" w:cs="Times New Roman"/>
          <w:color w:val="1B1B1B"/>
          <w:sz w:val="24"/>
          <w:szCs w:val="24"/>
          <w:lang w:val="en-US" w:eastAsia="pl-PL"/>
        </w:rPr>
        <w:t>If you do not have accommodation in Poland, you will get the necessary information at the reception points near the border.</w:t>
      </w:r>
    </w:p>
    <w:p w:rsidR="00D3315B" w:rsidRPr="00D3315B" w:rsidRDefault="00D3315B" w:rsidP="00D3315B">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val="en-US" w:eastAsia="pl-PL"/>
        </w:rPr>
      </w:pPr>
      <w:hyperlink r:id="rId7" w:history="1">
        <w:r w:rsidRPr="00D3315B">
          <w:rPr>
            <w:rFonts w:ascii="Times New Roman" w:eastAsia="Times New Roman" w:hAnsi="Times New Roman" w:cs="Times New Roman"/>
            <w:color w:val="0052A5"/>
            <w:sz w:val="24"/>
            <w:szCs w:val="24"/>
            <w:u w:val="single"/>
            <w:lang w:val="en-US" w:eastAsia="pl-PL"/>
          </w:rPr>
          <w:t>Information on the stay in Poland of persons fleeing from Ukraine.</w:t>
        </w:r>
      </w:hyperlink>
    </w:p>
    <w:p w:rsidR="00D3315B" w:rsidRPr="00D3315B" w:rsidRDefault="00D3315B" w:rsidP="00D3315B">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val="en-US" w:eastAsia="pl-PL"/>
        </w:rPr>
      </w:pPr>
      <w:r w:rsidRPr="00D3315B">
        <w:rPr>
          <w:rFonts w:ascii="Times New Roman" w:eastAsia="Times New Roman" w:hAnsi="Times New Roman" w:cs="Times New Roman"/>
          <w:color w:val="1B1B1B"/>
          <w:sz w:val="24"/>
          <w:szCs w:val="24"/>
          <w:lang w:val="en-US" w:eastAsia="pl-PL"/>
        </w:rPr>
        <w:t>You have access to the Polish health care.</w:t>
      </w:r>
    </w:p>
    <w:p w:rsidR="00D3315B" w:rsidRPr="00D3315B" w:rsidRDefault="00D3315B" w:rsidP="00D3315B">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val="en-US" w:eastAsia="pl-PL"/>
        </w:rPr>
      </w:pPr>
      <w:r w:rsidRPr="00D3315B">
        <w:rPr>
          <w:rFonts w:ascii="Times New Roman" w:eastAsia="Times New Roman" w:hAnsi="Times New Roman" w:cs="Times New Roman"/>
          <w:color w:val="1B1B1B"/>
          <w:sz w:val="24"/>
          <w:szCs w:val="24"/>
          <w:lang w:val="en-US" w:eastAsia="pl-PL"/>
        </w:rPr>
        <w:t>If you are already in Poland, don't worry about ending your legal stay. We will make sure that your legal stay is extended.</w:t>
      </w:r>
    </w:p>
    <w:p w:rsidR="00D3315B" w:rsidRPr="00D3315B" w:rsidRDefault="00D3315B" w:rsidP="00D3315B">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val="en-US" w:eastAsia="pl-PL"/>
        </w:rPr>
      </w:pPr>
      <w:r w:rsidRPr="00D3315B">
        <w:rPr>
          <w:rFonts w:ascii="Times New Roman" w:eastAsia="Times New Roman" w:hAnsi="Times New Roman" w:cs="Times New Roman"/>
          <w:b/>
          <w:bCs/>
          <w:color w:val="C0392B"/>
          <w:sz w:val="24"/>
          <w:szCs w:val="24"/>
          <w:lang w:val="en-US" w:eastAsia="pl-PL"/>
        </w:rPr>
        <w:t>Note: registration at the reception point is not obligatory.</w:t>
      </w:r>
    </w:p>
    <w:p w:rsidR="00D3315B" w:rsidRPr="00D3315B" w:rsidRDefault="00D3315B" w:rsidP="00D3315B">
      <w:pPr>
        <w:shd w:val="clear" w:color="auto" w:fill="FFFFFF"/>
        <w:spacing w:after="0" w:line="240" w:lineRule="auto"/>
        <w:jc w:val="both"/>
        <w:textAlignment w:val="baseline"/>
        <w:rPr>
          <w:rFonts w:ascii="Times New Roman" w:eastAsia="Times New Roman" w:hAnsi="Times New Roman" w:cs="Times New Roman"/>
          <w:color w:val="1B1B1B"/>
          <w:sz w:val="24"/>
          <w:szCs w:val="24"/>
          <w:lang w:val="en-US" w:eastAsia="pl-PL"/>
        </w:rPr>
      </w:pPr>
    </w:p>
    <w:p w:rsidR="00D3315B" w:rsidRPr="00D3315B" w:rsidRDefault="00D3315B" w:rsidP="00D3315B">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D3315B">
        <w:rPr>
          <w:rFonts w:ascii="Times New Roman" w:eastAsia="Times New Roman" w:hAnsi="Times New Roman" w:cs="Times New Roman"/>
          <w:b/>
          <w:bCs/>
          <w:color w:val="1B1B1B"/>
          <w:sz w:val="24"/>
          <w:szCs w:val="24"/>
          <w:lang w:eastAsia="pl-PL"/>
        </w:rPr>
        <w:t>Information</w:t>
      </w:r>
    </w:p>
    <w:p w:rsidR="00D3315B" w:rsidRPr="00D3315B" w:rsidRDefault="00D3315B" w:rsidP="00D3315B">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val="en-US" w:eastAsia="pl-PL"/>
        </w:rPr>
      </w:pPr>
      <w:r w:rsidRPr="00D3315B">
        <w:rPr>
          <w:rFonts w:ascii="Times New Roman" w:eastAsia="Times New Roman" w:hAnsi="Times New Roman" w:cs="Times New Roman"/>
          <w:color w:val="1B1B1B"/>
          <w:sz w:val="24"/>
          <w:szCs w:val="24"/>
          <w:lang w:val="en-US" w:eastAsia="pl-PL"/>
        </w:rPr>
        <w:t xml:space="preserve">If you have not found the information you need, call the hotline: </w:t>
      </w:r>
      <w:r w:rsidRPr="00D3315B">
        <w:rPr>
          <w:rFonts w:ascii="Times New Roman" w:eastAsia="Times New Roman" w:hAnsi="Times New Roman" w:cs="Times New Roman"/>
          <w:b/>
          <w:color w:val="1B1B1B"/>
          <w:sz w:val="24"/>
          <w:szCs w:val="24"/>
          <w:lang w:val="en-US" w:eastAsia="pl-PL"/>
        </w:rPr>
        <w:t>+48 47 721 75 75.</w:t>
      </w:r>
    </w:p>
    <w:p w:rsidR="00D3315B" w:rsidRPr="00D3315B" w:rsidRDefault="00D3315B" w:rsidP="00D3315B">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val="en-US" w:eastAsia="pl-PL"/>
        </w:rPr>
      </w:pPr>
      <w:r w:rsidRPr="00D3315B">
        <w:rPr>
          <w:rFonts w:ascii="Times New Roman" w:eastAsia="Times New Roman" w:hAnsi="Times New Roman" w:cs="Times New Roman"/>
          <w:color w:val="1B1B1B"/>
          <w:sz w:val="24"/>
          <w:szCs w:val="24"/>
          <w:lang w:val="en-US" w:eastAsia="pl-PL"/>
        </w:rPr>
        <w:t>If you need information on the detailed rules of crossing the border, please contact the </w:t>
      </w:r>
      <w:hyperlink r:id="rId8" w:history="1">
        <w:r w:rsidRPr="00D3315B">
          <w:rPr>
            <w:rFonts w:ascii="Times New Roman" w:eastAsia="Times New Roman" w:hAnsi="Times New Roman" w:cs="Times New Roman"/>
            <w:color w:val="0052A5"/>
            <w:sz w:val="24"/>
            <w:szCs w:val="24"/>
            <w:u w:val="single"/>
            <w:lang w:val="en-US" w:eastAsia="pl-PL"/>
          </w:rPr>
          <w:t>Border Guard</w:t>
        </w:r>
      </w:hyperlink>
      <w:r w:rsidRPr="00D3315B">
        <w:rPr>
          <w:rFonts w:ascii="Times New Roman" w:eastAsia="Times New Roman" w:hAnsi="Times New Roman" w:cs="Times New Roman"/>
          <w:color w:val="1B1B1B"/>
          <w:sz w:val="24"/>
          <w:szCs w:val="24"/>
          <w:lang w:val="en-US" w:eastAsia="pl-PL"/>
        </w:rPr>
        <w:t xml:space="preserve">: </w:t>
      </w:r>
      <w:r w:rsidRPr="00D3315B">
        <w:rPr>
          <w:rFonts w:ascii="Times New Roman" w:eastAsia="Times New Roman" w:hAnsi="Times New Roman" w:cs="Times New Roman"/>
          <w:b/>
          <w:color w:val="1B1B1B"/>
          <w:sz w:val="24"/>
          <w:szCs w:val="24"/>
          <w:lang w:val="en-US" w:eastAsia="pl-PL"/>
        </w:rPr>
        <w:t>+48 82 568 51 19.</w:t>
      </w:r>
    </w:p>
    <w:p w:rsidR="00D3315B" w:rsidRPr="00D3315B" w:rsidRDefault="00D3315B" w:rsidP="00D3315B">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1B1B1B"/>
          <w:sz w:val="24"/>
          <w:szCs w:val="24"/>
          <w:lang w:val="en-US" w:eastAsia="pl-PL"/>
        </w:rPr>
      </w:pPr>
      <w:r w:rsidRPr="00D3315B">
        <w:rPr>
          <w:rFonts w:ascii="Times New Roman" w:eastAsia="Times New Roman" w:hAnsi="Times New Roman" w:cs="Times New Roman"/>
          <w:color w:val="1B1B1B"/>
          <w:sz w:val="24"/>
          <w:szCs w:val="24"/>
          <w:lang w:val="en-US" w:eastAsia="pl-PL"/>
        </w:rPr>
        <w:t>There are </w:t>
      </w:r>
      <w:hyperlink r:id="rId9" w:history="1">
        <w:r w:rsidRPr="00D3315B">
          <w:rPr>
            <w:rFonts w:ascii="Times New Roman" w:eastAsia="Times New Roman" w:hAnsi="Times New Roman" w:cs="Times New Roman"/>
            <w:color w:val="0052A5"/>
            <w:sz w:val="24"/>
            <w:szCs w:val="24"/>
            <w:u w:val="single"/>
            <w:lang w:val="en-US" w:eastAsia="pl-PL"/>
          </w:rPr>
          <w:t>information points and helplines</w:t>
        </w:r>
      </w:hyperlink>
      <w:r w:rsidRPr="00D3315B">
        <w:rPr>
          <w:rFonts w:ascii="Times New Roman" w:eastAsia="Times New Roman" w:hAnsi="Times New Roman" w:cs="Times New Roman"/>
          <w:color w:val="1B1B1B"/>
          <w:sz w:val="24"/>
          <w:szCs w:val="24"/>
          <w:lang w:val="en-US" w:eastAsia="pl-PL"/>
        </w:rPr>
        <w:t> in the largest Polish cities.</w:t>
      </w:r>
    </w:p>
    <w:p w:rsidR="00074D9A" w:rsidRPr="00D3315B" w:rsidRDefault="00074D9A" w:rsidP="00D3315B">
      <w:pPr>
        <w:spacing w:after="0" w:line="240" w:lineRule="auto"/>
        <w:jc w:val="both"/>
        <w:rPr>
          <w:rFonts w:ascii="Times New Roman" w:hAnsi="Times New Roman" w:cs="Times New Roman"/>
          <w:sz w:val="24"/>
          <w:szCs w:val="24"/>
          <w:lang w:val="en-US"/>
        </w:rPr>
      </w:pPr>
    </w:p>
    <w:p w:rsidR="00D3315B" w:rsidRPr="00D3315B" w:rsidRDefault="00D3315B" w:rsidP="00D3315B">
      <w:pPr>
        <w:pStyle w:val="Nagwek2"/>
        <w:shd w:val="clear" w:color="auto" w:fill="FFFFFF"/>
        <w:spacing w:before="0" w:beforeAutospacing="0" w:after="0" w:afterAutospacing="0"/>
        <w:jc w:val="both"/>
        <w:textAlignment w:val="baseline"/>
        <w:rPr>
          <w:color w:val="1B1B1B"/>
          <w:sz w:val="24"/>
          <w:szCs w:val="24"/>
          <w:lang w:val="en-US"/>
        </w:rPr>
      </w:pPr>
      <w:r w:rsidRPr="00D3315B">
        <w:rPr>
          <w:color w:val="1B1B1B"/>
          <w:sz w:val="24"/>
          <w:szCs w:val="24"/>
          <w:lang w:val="en-US"/>
        </w:rPr>
        <w:t>Information on the stay in Poland of persons fleeing from Ukraine</w:t>
      </w:r>
    </w:p>
    <w:p w:rsidR="00D3315B" w:rsidRPr="00D3315B" w:rsidRDefault="00D3315B" w:rsidP="00D3315B">
      <w:pPr>
        <w:pStyle w:val="intro"/>
        <w:shd w:val="clear" w:color="auto" w:fill="FFFFFF"/>
        <w:spacing w:before="0" w:beforeAutospacing="0" w:after="0" w:afterAutospacing="0"/>
        <w:jc w:val="both"/>
        <w:textAlignment w:val="baseline"/>
        <w:rPr>
          <w:b/>
          <w:bCs/>
          <w:color w:val="1B1B1B"/>
          <w:lang w:val="en-US"/>
        </w:rPr>
      </w:pPr>
      <w:r w:rsidRPr="00D3315B">
        <w:rPr>
          <w:bCs/>
          <w:color w:val="1B1B1B"/>
          <w:lang w:val="en-US"/>
        </w:rPr>
        <w:t xml:space="preserve">All persons fleeing from Ukraine from the armed conflict do not need to register or worry about formalities at reception points. All persons fleeing Ukraine, seeking refuge in Poland, do not need to worry about the legality of their stay. </w:t>
      </w:r>
      <w:r w:rsidRPr="00D3315B">
        <w:rPr>
          <w:b/>
          <w:bCs/>
          <w:color w:val="1B1B1B"/>
          <w:lang w:val="en-US"/>
        </w:rPr>
        <w:t>There is also no need to submit any applications at the Office for Foreigners/voivodship offices / Border Guard posts in the coming days. The same applies to Ukrainian citizens staying in Poland whose residence permits have expired.</w:t>
      </w:r>
    </w:p>
    <w:p w:rsidR="00D3315B" w:rsidRPr="00D3315B" w:rsidRDefault="00D3315B" w:rsidP="00D3315B">
      <w:pPr>
        <w:pStyle w:val="NormalnyWeb"/>
        <w:shd w:val="clear" w:color="auto" w:fill="FFFFFF"/>
        <w:spacing w:before="0" w:beforeAutospacing="0" w:after="0" w:afterAutospacing="0"/>
        <w:jc w:val="both"/>
        <w:textAlignment w:val="baseline"/>
        <w:rPr>
          <w:color w:val="1B1B1B"/>
          <w:lang w:val="en-US"/>
        </w:rPr>
      </w:pPr>
      <w:r w:rsidRPr="00D3315B">
        <w:rPr>
          <w:color w:val="2D2D2D"/>
          <w:lang w:val="en-US"/>
        </w:rPr>
        <w:t>All persons fleeing from Ukraine from the armed conflict, who do not have an assured stay (accommodation) in Poland, may go to the reception point. They will receive information about their stay in Poland, a meal, basic medical care and a place to rest; temporary accommodation will be indicated to them. All of them are provided access to free medical care and Polish health services.</w:t>
      </w:r>
    </w:p>
    <w:p w:rsidR="00D3315B" w:rsidRPr="00D3315B" w:rsidRDefault="00D3315B" w:rsidP="00D3315B">
      <w:pPr>
        <w:pStyle w:val="NormalnyWeb"/>
        <w:shd w:val="clear" w:color="auto" w:fill="FFFFFF"/>
        <w:spacing w:before="0" w:beforeAutospacing="0" w:after="0" w:afterAutospacing="0"/>
        <w:jc w:val="both"/>
        <w:textAlignment w:val="baseline"/>
        <w:rPr>
          <w:color w:val="1B1B1B"/>
          <w:lang w:val="en-US"/>
        </w:rPr>
      </w:pPr>
      <w:r w:rsidRPr="00D3315B">
        <w:rPr>
          <w:color w:val="2D2D2D"/>
          <w:lang w:val="en-US"/>
        </w:rPr>
        <w:t>Ukrainian citizens staying in Poland do not have to leave if their residence permits expire. They also do not have to worry about the legality of their further stay.</w:t>
      </w:r>
    </w:p>
    <w:p w:rsidR="00D3315B" w:rsidRPr="00D3315B" w:rsidRDefault="00D3315B" w:rsidP="00D3315B">
      <w:pPr>
        <w:pStyle w:val="NormalnyWeb"/>
        <w:shd w:val="clear" w:color="auto" w:fill="FFFFFF"/>
        <w:spacing w:before="0" w:beforeAutospacing="0" w:after="0" w:afterAutospacing="0"/>
        <w:jc w:val="both"/>
        <w:textAlignment w:val="baseline"/>
        <w:rPr>
          <w:color w:val="1B1B1B"/>
          <w:lang w:val="en-US"/>
        </w:rPr>
      </w:pPr>
      <w:r w:rsidRPr="00D3315B">
        <w:rPr>
          <w:color w:val="2D2D2D"/>
          <w:lang w:val="en-US"/>
        </w:rPr>
        <w:t>Up-to-date information for citizens of Ukraine is available on the website </w:t>
      </w:r>
      <w:hyperlink r:id="rId10" w:history="1">
        <w:r w:rsidRPr="00D3315B">
          <w:rPr>
            <w:rStyle w:val="Hipercze"/>
            <w:color w:val="0076FF"/>
            <w:lang w:val="en-US"/>
          </w:rPr>
          <w:t>ua.gov.pl</w:t>
        </w:r>
      </w:hyperlink>
      <w:r w:rsidRPr="00D3315B">
        <w:rPr>
          <w:color w:val="2D2D2D"/>
          <w:lang w:val="en-US"/>
        </w:rPr>
        <w:t>.</w:t>
      </w:r>
    </w:p>
    <w:p w:rsidR="00D3315B" w:rsidRDefault="00D3315B" w:rsidP="00D3315B">
      <w:pPr>
        <w:spacing w:after="0" w:line="240" w:lineRule="auto"/>
        <w:jc w:val="both"/>
        <w:rPr>
          <w:rFonts w:ascii="Times New Roman" w:hAnsi="Times New Roman" w:cs="Times New Roman"/>
          <w:sz w:val="24"/>
          <w:szCs w:val="24"/>
          <w:lang w:val="en-US"/>
        </w:rPr>
      </w:pPr>
    </w:p>
    <w:p w:rsidR="00A17304" w:rsidRDefault="00A17304" w:rsidP="00D3315B">
      <w:pPr>
        <w:spacing w:after="0" w:line="240" w:lineRule="auto"/>
        <w:jc w:val="both"/>
        <w:rPr>
          <w:rFonts w:ascii="Times New Roman" w:hAnsi="Times New Roman" w:cs="Times New Roman"/>
          <w:sz w:val="24"/>
          <w:szCs w:val="24"/>
          <w:lang w:val="en-US"/>
        </w:rPr>
      </w:pPr>
    </w:p>
    <w:p w:rsidR="00A17304" w:rsidRDefault="00A17304" w:rsidP="00D3315B">
      <w:pPr>
        <w:spacing w:after="0" w:line="240" w:lineRule="auto"/>
        <w:jc w:val="both"/>
        <w:rPr>
          <w:rFonts w:ascii="Times New Roman" w:hAnsi="Times New Roman" w:cs="Times New Roman"/>
          <w:sz w:val="24"/>
          <w:szCs w:val="24"/>
          <w:lang w:val="en-US"/>
        </w:rPr>
      </w:pPr>
    </w:p>
    <w:p w:rsidR="00A17304" w:rsidRDefault="00A17304" w:rsidP="00D3315B">
      <w:pPr>
        <w:spacing w:after="0" w:line="240" w:lineRule="auto"/>
        <w:jc w:val="both"/>
        <w:rPr>
          <w:rFonts w:ascii="Times New Roman" w:hAnsi="Times New Roman" w:cs="Times New Roman"/>
          <w:sz w:val="24"/>
          <w:szCs w:val="24"/>
          <w:lang w:val="en-US"/>
        </w:rPr>
      </w:pPr>
    </w:p>
    <w:p w:rsidR="00A17304" w:rsidRPr="00A17304" w:rsidRDefault="00A17304" w:rsidP="00D3315B">
      <w:pPr>
        <w:spacing w:after="0" w:line="240" w:lineRule="auto"/>
        <w:jc w:val="both"/>
        <w:rPr>
          <w:rFonts w:ascii="Times New Roman" w:hAnsi="Times New Roman" w:cs="Times New Roman"/>
          <w:b/>
          <w:sz w:val="28"/>
          <w:szCs w:val="28"/>
          <w:lang w:val="en-US"/>
        </w:rPr>
      </w:pPr>
      <w:hyperlink r:id="rId11" w:history="1">
        <w:proofErr w:type="spellStart"/>
        <w:r w:rsidRPr="00A17304">
          <w:rPr>
            <w:rStyle w:val="Hipercze"/>
            <w:rFonts w:ascii="Times New Roman" w:hAnsi="Times New Roman" w:cs="Times New Roman"/>
            <w:b/>
            <w:color w:val="auto"/>
            <w:sz w:val="28"/>
            <w:szCs w:val="28"/>
            <w:u w:val="none"/>
            <w:shd w:val="clear" w:color="auto" w:fill="FFFFFF"/>
          </w:rPr>
          <w:t>Reception</w:t>
        </w:r>
        <w:proofErr w:type="spellEnd"/>
        <w:r w:rsidRPr="00A17304">
          <w:rPr>
            <w:rStyle w:val="Hipercze"/>
            <w:rFonts w:ascii="Times New Roman" w:hAnsi="Times New Roman" w:cs="Times New Roman"/>
            <w:b/>
            <w:color w:val="auto"/>
            <w:sz w:val="28"/>
            <w:szCs w:val="28"/>
            <w:u w:val="none"/>
            <w:shd w:val="clear" w:color="auto" w:fill="FFFFFF"/>
          </w:rPr>
          <w:t xml:space="preserve"> </w:t>
        </w:r>
        <w:proofErr w:type="spellStart"/>
        <w:r w:rsidRPr="00A17304">
          <w:rPr>
            <w:rStyle w:val="Hipercze"/>
            <w:rFonts w:ascii="Times New Roman" w:hAnsi="Times New Roman" w:cs="Times New Roman"/>
            <w:b/>
            <w:color w:val="auto"/>
            <w:sz w:val="28"/>
            <w:szCs w:val="28"/>
            <w:u w:val="none"/>
            <w:shd w:val="clear" w:color="auto" w:fill="FFFFFF"/>
          </w:rPr>
          <w:t>points</w:t>
        </w:r>
        <w:proofErr w:type="spellEnd"/>
      </w:hyperlink>
    </w:p>
    <w:p w:rsidR="00A17304" w:rsidRDefault="00A17304" w:rsidP="00D3315B">
      <w:pPr>
        <w:spacing w:after="0" w:line="240" w:lineRule="auto"/>
        <w:jc w:val="both"/>
        <w:rPr>
          <w:rFonts w:ascii="Times New Roman" w:hAnsi="Times New Roman" w:cs="Times New Roman"/>
          <w:sz w:val="24"/>
          <w:szCs w:val="24"/>
          <w:lang w:val="en-US"/>
        </w:rPr>
      </w:pPr>
    </w:p>
    <w:p w:rsidR="00A17304" w:rsidRPr="000B4D13" w:rsidRDefault="00A17304" w:rsidP="00A17304">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pl-PL"/>
        </w:rPr>
      </w:pPr>
      <w:r w:rsidRPr="000B4D13">
        <w:rPr>
          <w:rFonts w:ascii="Times New Roman" w:eastAsia="Times New Roman" w:hAnsi="Times New Roman" w:cs="Times New Roman"/>
          <w:b/>
          <w:sz w:val="24"/>
          <w:szCs w:val="24"/>
          <w:lang w:eastAsia="pl-PL"/>
        </w:rPr>
        <w:t xml:space="preserve">Dolnośląskie </w:t>
      </w:r>
    </w:p>
    <w:p w:rsidR="00A17304" w:rsidRPr="000B4D13" w:rsidRDefault="00A17304" w:rsidP="00A17304">
      <w:pPr>
        <w:shd w:val="clear" w:color="auto" w:fill="FFFFFF"/>
        <w:spacing w:after="0" w:line="240" w:lineRule="auto"/>
        <w:textAlignment w:val="baseline"/>
        <w:rPr>
          <w:rFonts w:ascii="Times New Roman" w:eastAsia="Times New Roman" w:hAnsi="Times New Roman" w:cs="Times New Roman"/>
          <w:sz w:val="24"/>
          <w:szCs w:val="24"/>
          <w:lang w:eastAsia="pl-PL"/>
        </w:rPr>
      </w:pPr>
      <w:hyperlink r:id="rId12" w:history="1">
        <w:r w:rsidRPr="000B4D13">
          <w:rPr>
            <w:rFonts w:ascii="Times New Roman" w:eastAsia="Times New Roman" w:hAnsi="Times New Roman" w:cs="Times New Roman"/>
            <w:sz w:val="24"/>
            <w:szCs w:val="24"/>
            <w:lang w:eastAsia="pl-PL"/>
          </w:rPr>
          <w:t>Wrocław ul. Wittiga 4</w:t>
        </w:r>
      </w:hyperlink>
    </w:p>
    <w:p w:rsidR="00A17304" w:rsidRPr="000B4D13" w:rsidRDefault="00A17304" w:rsidP="00A17304">
      <w:pPr>
        <w:numPr>
          <w:ilvl w:val="0"/>
          <w:numId w:val="6"/>
        </w:numPr>
        <w:shd w:val="clear" w:color="auto" w:fill="FFFFFF"/>
        <w:spacing w:after="0" w:line="240" w:lineRule="auto"/>
        <w:ind w:left="0"/>
        <w:textAlignment w:val="baseline"/>
        <w:rPr>
          <w:rFonts w:ascii="Times New Roman" w:eastAsia="Times New Roman" w:hAnsi="Times New Roman" w:cs="Times New Roman"/>
          <w:sz w:val="24"/>
          <w:szCs w:val="24"/>
          <w:lang w:eastAsia="pl-PL"/>
        </w:rPr>
      </w:pPr>
      <w:r w:rsidRPr="000B4D13">
        <w:rPr>
          <w:rFonts w:ascii="Times New Roman" w:eastAsia="Times New Roman" w:hAnsi="Times New Roman" w:cs="Times New Roman"/>
          <w:b/>
          <w:sz w:val="24"/>
          <w:szCs w:val="24"/>
          <w:lang w:eastAsia="pl-PL"/>
        </w:rPr>
        <w:t>Kujawsko-Pomorskie  </w:t>
      </w:r>
    </w:p>
    <w:p w:rsidR="00A17304" w:rsidRPr="000B4D13" w:rsidRDefault="00A17304" w:rsidP="00A17304">
      <w:pPr>
        <w:shd w:val="clear" w:color="auto" w:fill="FFFFFF"/>
        <w:spacing w:after="0" w:line="240" w:lineRule="auto"/>
        <w:ind w:left="-36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hyperlink r:id="rId13" w:history="1">
        <w:r w:rsidRPr="000B4D13">
          <w:rPr>
            <w:rFonts w:ascii="Times New Roman" w:eastAsia="Times New Roman" w:hAnsi="Times New Roman" w:cs="Times New Roman"/>
            <w:sz w:val="24"/>
            <w:szCs w:val="24"/>
            <w:lang w:eastAsia="pl-PL"/>
          </w:rPr>
          <w:t>Hotel Kopernik, Toruń ul. Wola Zamkowa 16</w:t>
        </w:r>
      </w:hyperlink>
    </w:p>
    <w:p w:rsidR="00A17304" w:rsidRPr="000B4D13" w:rsidRDefault="00A17304" w:rsidP="00A17304">
      <w:pPr>
        <w:numPr>
          <w:ilvl w:val="0"/>
          <w:numId w:val="7"/>
        </w:numPr>
        <w:shd w:val="clear" w:color="auto" w:fill="FFFFFF"/>
        <w:spacing w:after="0" w:line="240" w:lineRule="auto"/>
        <w:ind w:left="0"/>
        <w:textAlignment w:val="baseline"/>
        <w:rPr>
          <w:rFonts w:ascii="Times New Roman" w:eastAsia="Times New Roman" w:hAnsi="Times New Roman" w:cs="Times New Roman"/>
          <w:b/>
          <w:sz w:val="24"/>
          <w:szCs w:val="24"/>
          <w:lang w:eastAsia="pl-PL"/>
        </w:rPr>
      </w:pPr>
      <w:r w:rsidRPr="000B4D13">
        <w:rPr>
          <w:rFonts w:ascii="Times New Roman" w:eastAsia="Times New Roman" w:hAnsi="Times New Roman" w:cs="Times New Roman"/>
          <w:b/>
          <w:sz w:val="24"/>
          <w:szCs w:val="24"/>
          <w:lang w:eastAsia="pl-PL"/>
        </w:rPr>
        <w:t>Lubelskie            </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hyperlink r:id="rId14" w:history="1">
        <w:r w:rsidRPr="000B4D13">
          <w:rPr>
            <w:rFonts w:ascii="Times New Roman" w:eastAsia="Times New Roman" w:hAnsi="Times New Roman" w:cs="Times New Roman"/>
            <w:sz w:val="24"/>
            <w:szCs w:val="24"/>
            <w:lang w:eastAsia="pl-PL"/>
          </w:rPr>
          <w:t>Pałac Suchodolskich Gminny Ośrodek Kultury i Turystyki, ul. Parkowa 5, 22-175 Dorohusk – osiedle</w:t>
        </w:r>
      </w:hyperlink>
      <w:r w:rsidRPr="000B4D13">
        <w:rPr>
          <w:rFonts w:ascii="Times New Roman" w:eastAsia="Times New Roman" w:hAnsi="Times New Roman" w:cs="Times New Roman"/>
          <w:sz w:val="24"/>
          <w:szCs w:val="24"/>
          <w:lang w:eastAsia="pl-PL"/>
        </w:rPr>
        <w:br/>
      </w:r>
      <w:hyperlink r:id="rId15" w:history="1">
        <w:r w:rsidRPr="000B4D13">
          <w:rPr>
            <w:rFonts w:ascii="Times New Roman" w:eastAsia="Times New Roman" w:hAnsi="Times New Roman" w:cs="Times New Roman"/>
            <w:sz w:val="24"/>
            <w:szCs w:val="24"/>
            <w:lang w:eastAsia="pl-PL"/>
          </w:rPr>
          <w:t>Przygraniczne Centrum Kultury i Rekreacji, ul. Spółdzielcza 8, 22 - 540 Dołhobyczów</w:t>
        </w:r>
      </w:hyperlink>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hyperlink r:id="rId16" w:history="1">
        <w:r w:rsidRPr="000B4D13">
          <w:rPr>
            <w:rFonts w:ascii="Times New Roman" w:eastAsia="Times New Roman" w:hAnsi="Times New Roman" w:cs="Times New Roman"/>
            <w:sz w:val="24"/>
            <w:szCs w:val="24"/>
            <w:lang w:eastAsia="pl-PL"/>
          </w:rPr>
          <w:t>Zespół Szkół w Horodle, ul. Piłsudskiego 58, 22 - 523 Horodło</w:t>
        </w:r>
      </w:hyperlink>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hyperlink r:id="rId17" w:history="1">
        <w:r w:rsidRPr="000B4D13">
          <w:rPr>
            <w:rFonts w:ascii="Times New Roman" w:eastAsia="Times New Roman" w:hAnsi="Times New Roman" w:cs="Times New Roman"/>
            <w:sz w:val="24"/>
            <w:szCs w:val="24"/>
            <w:lang w:eastAsia="pl-PL"/>
          </w:rPr>
          <w:t>Szkoła Podstawowa w Lubyczy Królewskiej (zaplecze hali sportowej), ul. Jana III Sobieskiego 5, 22 - 680 Lubycza Królewska</w:t>
        </w:r>
      </w:hyperlink>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hyperlink r:id="rId18" w:history="1">
        <w:r w:rsidRPr="000B4D13">
          <w:rPr>
            <w:rFonts w:ascii="Times New Roman" w:eastAsia="Times New Roman" w:hAnsi="Times New Roman" w:cs="Times New Roman"/>
            <w:sz w:val="24"/>
            <w:szCs w:val="24"/>
            <w:lang w:eastAsia="pl-PL"/>
          </w:rPr>
          <w:t>Miejski Ośrodek Sportu i Rekreacji w Chełmie - ul. Graniczna 2A, 22-100 Chełm</w:t>
        </w:r>
      </w:hyperlink>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hyperlink r:id="rId19" w:history="1">
        <w:r w:rsidRPr="000B4D13">
          <w:rPr>
            <w:rFonts w:ascii="Times New Roman" w:eastAsia="Times New Roman" w:hAnsi="Times New Roman" w:cs="Times New Roman"/>
            <w:sz w:val="24"/>
            <w:szCs w:val="24"/>
            <w:lang w:eastAsia="pl-PL"/>
          </w:rPr>
          <w:t>Hrubieszowski Ośrodek Sportu i Rekreacji - ul. </w:t>
        </w:r>
        <w:proofErr w:type="spellStart"/>
        <w:r w:rsidRPr="000B4D13">
          <w:rPr>
            <w:rFonts w:ascii="Times New Roman" w:eastAsia="Times New Roman" w:hAnsi="Times New Roman" w:cs="Times New Roman"/>
            <w:sz w:val="24"/>
            <w:szCs w:val="24"/>
            <w:lang w:eastAsia="pl-PL"/>
          </w:rPr>
          <w:t>Ciesielczuka</w:t>
        </w:r>
        <w:proofErr w:type="spellEnd"/>
        <w:r w:rsidRPr="000B4D13">
          <w:rPr>
            <w:rFonts w:ascii="Times New Roman" w:eastAsia="Times New Roman" w:hAnsi="Times New Roman" w:cs="Times New Roman"/>
            <w:sz w:val="24"/>
            <w:szCs w:val="24"/>
            <w:lang w:eastAsia="pl-PL"/>
          </w:rPr>
          <w:t xml:space="preserve"> 2, 22-500 Hrubieszów</w:t>
        </w:r>
      </w:hyperlink>
    </w:p>
    <w:p w:rsidR="00A17304" w:rsidRPr="000B4D13" w:rsidRDefault="00A17304" w:rsidP="00A17304">
      <w:pPr>
        <w:shd w:val="clear" w:color="auto" w:fill="FFFFFF"/>
        <w:spacing w:after="0" w:line="240" w:lineRule="auto"/>
        <w:textAlignment w:val="baseline"/>
        <w:rPr>
          <w:rFonts w:ascii="Times New Roman" w:eastAsia="Times New Roman" w:hAnsi="Times New Roman" w:cs="Times New Roman"/>
          <w:sz w:val="24"/>
          <w:szCs w:val="24"/>
          <w:lang w:eastAsia="pl-PL"/>
        </w:rPr>
      </w:pPr>
      <w:hyperlink r:id="rId20" w:history="1">
        <w:r w:rsidRPr="000B4D13">
          <w:rPr>
            <w:rFonts w:ascii="Times New Roman" w:eastAsia="Times New Roman" w:hAnsi="Times New Roman" w:cs="Times New Roman"/>
            <w:sz w:val="24"/>
            <w:szCs w:val="24"/>
            <w:lang w:eastAsia="pl-PL"/>
          </w:rPr>
          <w:t>Ośrodek Sportu i Rekreacji - Aleja Sportowa 8, 22-600 Tomaszów Lubelski</w:t>
        </w:r>
      </w:hyperlink>
    </w:p>
    <w:p w:rsidR="00A17304" w:rsidRPr="000B4D13" w:rsidRDefault="00A17304" w:rsidP="00A17304">
      <w:pPr>
        <w:numPr>
          <w:ilvl w:val="0"/>
          <w:numId w:val="8"/>
        </w:numPr>
        <w:shd w:val="clear" w:color="auto" w:fill="FFFFFF"/>
        <w:spacing w:after="0" w:line="240" w:lineRule="auto"/>
        <w:ind w:left="0"/>
        <w:textAlignment w:val="baseline"/>
        <w:rPr>
          <w:rFonts w:ascii="Times New Roman" w:eastAsia="Times New Roman" w:hAnsi="Times New Roman" w:cs="Times New Roman"/>
          <w:b/>
          <w:sz w:val="24"/>
          <w:szCs w:val="24"/>
          <w:lang w:eastAsia="pl-PL"/>
        </w:rPr>
      </w:pPr>
      <w:r w:rsidRPr="000B4D13">
        <w:rPr>
          <w:rFonts w:ascii="Times New Roman" w:eastAsia="Times New Roman" w:hAnsi="Times New Roman" w:cs="Times New Roman"/>
          <w:b/>
          <w:sz w:val="24"/>
          <w:szCs w:val="24"/>
          <w:lang w:eastAsia="pl-PL"/>
        </w:rPr>
        <w:t>Lubuskie             </w:t>
      </w:r>
    </w:p>
    <w:p w:rsidR="00A17304" w:rsidRPr="000B4D13" w:rsidRDefault="00A17304" w:rsidP="00A17304">
      <w:pPr>
        <w:shd w:val="clear" w:color="auto" w:fill="FFFFFF"/>
        <w:spacing w:after="0" w:line="240" w:lineRule="auto"/>
        <w:textAlignment w:val="baseline"/>
        <w:rPr>
          <w:rFonts w:ascii="Times New Roman" w:eastAsia="Times New Roman" w:hAnsi="Times New Roman" w:cs="Times New Roman"/>
          <w:sz w:val="24"/>
          <w:szCs w:val="24"/>
          <w:lang w:eastAsia="pl-PL"/>
        </w:rPr>
      </w:pPr>
      <w:hyperlink r:id="rId21" w:history="1">
        <w:r w:rsidRPr="000B4D13">
          <w:rPr>
            <w:rFonts w:ascii="Times New Roman" w:eastAsia="Times New Roman" w:hAnsi="Times New Roman" w:cs="Times New Roman"/>
            <w:sz w:val="24"/>
            <w:szCs w:val="24"/>
            <w:lang w:eastAsia="pl-PL"/>
          </w:rPr>
          <w:t>Lubuski Urząd Wojewódzki w Gorzowie Wlkp., ul. Jagiellończyka 8, 66-400 Gorzów Wlkp.</w:t>
        </w:r>
      </w:hyperlink>
    </w:p>
    <w:p w:rsidR="00A17304" w:rsidRPr="000B4D13" w:rsidRDefault="00A17304" w:rsidP="00A17304">
      <w:pPr>
        <w:numPr>
          <w:ilvl w:val="0"/>
          <w:numId w:val="9"/>
        </w:numPr>
        <w:shd w:val="clear" w:color="auto" w:fill="FFFFFF"/>
        <w:spacing w:after="0" w:line="240" w:lineRule="auto"/>
        <w:ind w:left="0"/>
        <w:textAlignment w:val="baseline"/>
        <w:rPr>
          <w:rFonts w:ascii="Times New Roman" w:eastAsia="Times New Roman" w:hAnsi="Times New Roman" w:cs="Times New Roman"/>
          <w:b/>
          <w:sz w:val="24"/>
          <w:szCs w:val="24"/>
          <w:lang w:eastAsia="pl-PL"/>
        </w:rPr>
      </w:pPr>
      <w:r w:rsidRPr="000B4D13">
        <w:rPr>
          <w:rFonts w:ascii="Times New Roman" w:eastAsia="Times New Roman" w:hAnsi="Times New Roman" w:cs="Times New Roman"/>
          <w:b/>
          <w:sz w:val="24"/>
          <w:szCs w:val="24"/>
          <w:lang w:eastAsia="pl-PL"/>
        </w:rPr>
        <w:t>Łódzkie</w:t>
      </w:r>
    </w:p>
    <w:p w:rsidR="00A17304" w:rsidRPr="000B4D13" w:rsidRDefault="00A17304" w:rsidP="00A17304">
      <w:pPr>
        <w:shd w:val="clear" w:color="auto" w:fill="FFFFFF"/>
        <w:spacing w:after="0" w:line="240" w:lineRule="auto"/>
        <w:textAlignment w:val="baseline"/>
        <w:rPr>
          <w:rFonts w:ascii="Times New Roman" w:eastAsia="Times New Roman" w:hAnsi="Times New Roman" w:cs="Times New Roman"/>
          <w:sz w:val="24"/>
          <w:szCs w:val="24"/>
          <w:lang w:eastAsia="pl-PL"/>
        </w:rPr>
      </w:pPr>
      <w:hyperlink r:id="rId22" w:history="1">
        <w:r w:rsidRPr="000B4D13">
          <w:rPr>
            <w:rFonts w:ascii="Times New Roman" w:eastAsia="Times New Roman" w:hAnsi="Times New Roman" w:cs="Times New Roman"/>
            <w:sz w:val="24"/>
            <w:szCs w:val="24"/>
            <w:lang w:eastAsia="pl-PL"/>
          </w:rPr>
          <w:t>Łódzki Dom Kultury, Łódź ul. Traugutta 18</w:t>
        </w:r>
      </w:hyperlink>
    </w:p>
    <w:p w:rsidR="00A17304" w:rsidRPr="000B4D13" w:rsidRDefault="00A17304" w:rsidP="00A17304">
      <w:pPr>
        <w:numPr>
          <w:ilvl w:val="0"/>
          <w:numId w:val="10"/>
        </w:numPr>
        <w:shd w:val="clear" w:color="auto" w:fill="FFFFFF"/>
        <w:spacing w:after="0" w:line="240" w:lineRule="auto"/>
        <w:ind w:left="0"/>
        <w:textAlignment w:val="baseline"/>
        <w:rPr>
          <w:rFonts w:ascii="Times New Roman" w:eastAsia="Times New Roman" w:hAnsi="Times New Roman" w:cs="Times New Roman"/>
          <w:b/>
          <w:sz w:val="24"/>
          <w:szCs w:val="24"/>
          <w:lang w:eastAsia="pl-PL"/>
        </w:rPr>
      </w:pPr>
      <w:r w:rsidRPr="000B4D13">
        <w:rPr>
          <w:rFonts w:ascii="Times New Roman" w:eastAsia="Times New Roman" w:hAnsi="Times New Roman" w:cs="Times New Roman"/>
          <w:b/>
          <w:sz w:val="24"/>
          <w:szCs w:val="24"/>
          <w:lang w:eastAsia="pl-PL"/>
        </w:rPr>
        <w:t>Małopolska</w:t>
      </w:r>
    </w:p>
    <w:p w:rsidR="00A17304" w:rsidRPr="000B4D13" w:rsidRDefault="00A17304" w:rsidP="00A17304">
      <w:pPr>
        <w:shd w:val="clear" w:color="auto" w:fill="FFFFFF"/>
        <w:spacing w:after="0" w:line="240" w:lineRule="auto"/>
        <w:textAlignment w:val="baseline"/>
        <w:rPr>
          <w:rFonts w:ascii="Times New Roman" w:eastAsia="Times New Roman" w:hAnsi="Times New Roman" w:cs="Times New Roman"/>
          <w:sz w:val="24"/>
          <w:szCs w:val="24"/>
          <w:lang w:eastAsia="pl-PL"/>
        </w:rPr>
      </w:pPr>
      <w:hyperlink r:id="rId23" w:history="1">
        <w:r w:rsidRPr="000B4D13">
          <w:rPr>
            <w:rFonts w:ascii="Times New Roman" w:eastAsia="Times New Roman" w:hAnsi="Times New Roman" w:cs="Times New Roman"/>
            <w:sz w:val="24"/>
            <w:szCs w:val="24"/>
            <w:lang w:eastAsia="pl-PL"/>
          </w:rPr>
          <w:t>Kraków, Dworzec Główny, przy wejściu na czwarty peron od strony kas biletowych. ul. Pawia, 31-154 Kraków</w:t>
        </w:r>
      </w:hyperlink>
    </w:p>
    <w:p w:rsidR="00A17304" w:rsidRPr="000B4D13" w:rsidRDefault="00A17304" w:rsidP="00A17304">
      <w:pPr>
        <w:numPr>
          <w:ilvl w:val="0"/>
          <w:numId w:val="11"/>
        </w:numPr>
        <w:shd w:val="clear" w:color="auto" w:fill="FFFFFF"/>
        <w:spacing w:after="0" w:line="240" w:lineRule="auto"/>
        <w:ind w:left="0"/>
        <w:textAlignment w:val="baseline"/>
        <w:rPr>
          <w:rFonts w:ascii="Times New Roman" w:eastAsia="Times New Roman" w:hAnsi="Times New Roman" w:cs="Times New Roman"/>
          <w:b/>
          <w:sz w:val="24"/>
          <w:szCs w:val="24"/>
          <w:lang w:eastAsia="pl-PL"/>
        </w:rPr>
      </w:pPr>
      <w:r w:rsidRPr="000B4D13">
        <w:rPr>
          <w:rFonts w:ascii="Times New Roman" w:eastAsia="Times New Roman" w:hAnsi="Times New Roman" w:cs="Times New Roman"/>
          <w:b/>
          <w:sz w:val="24"/>
          <w:szCs w:val="24"/>
          <w:lang w:eastAsia="pl-PL"/>
        </w:rPr>
        <w:t>Mazowieckie</w:t>
      </w:r>
    </w:p>
    <w:p w:rsidR="00A17304" w:rsidRPr="000B4D13" w:rsidRDefault="00A17304" w:rsidP="00A17304">
      <w:pPr>
        <w:shd w:val="clear" w:color="auto" w:fill="FFFFFF"/>
        <w:spacing w:after="0" w:line="240" w:lineRule="auto"/>
        <w:textAlignment w:val="baseline"/>
        <w:rPr>
          <w:rFonts w:ascii="Times New Roman" w:eastAsia="Times New Roman" w:hAnsi="Times New Roman" w:cs="Times New Roman"/>
          <w:sz w:val="24"/>
          <w:szCs w:val="24"/>
          <w:lang w:eastAsia="pl-PL"/>
        </w:rPr>
      </w:pPr>
      <w:hyperlink r:id="rId24" w:history="1">
        <w:r w:rsidRPr="000B4D13">
          <w:rPr>
            <w:rFonts w:ascii="Times New Roman" w:eastAsia="Times New Roman" w:hAnsi="Times New Roman" w:cs="Times New Roman"/>
            <w:sz w:val="24"/>
            <w:szCs w:val="24"/>
            <w:lang w:eastAsia="pl-PL"/>
          </w:rPr>
          <w:t>Dworzec Warszawa Zachodnia, Al. Jerozolimskie 142</w:t>
        </w:r>
      </w:hyperlink>
    </w:p>
    <w:p w:rsidR="00A17304" w:rsidRPr="000B4D13" w:rsidRDefault="00A17304" w:rsidP="00A17304">
      <w:pPr>
        <w:numPr>
          <w:ilvl w:val="0"/>
          <w:numId w:val="12"/>
        </w:numPr>
        <w:shd w:val="clear" w:color="auto" w:fill="FFFFFF"/>
        <w:spacing w:after="0" w:line="240" w:lineRule="auto"/>
        <w:ind w:left="0"/>
        <w:textAlignment w:val="baseline"/>
        <w:rPr>
          <w:rFonts w:ascii="Times New Roman" w:eastAsia="Times New Roman" w:hAnsi="Times New Roman" w:cs="Times New Roman"/>
          <w:b/>
          <w:sz w:val="24"/>
          <w:szCs w:val="24"/>
          <w:lang w:eastAsia="pl-PL"/>
        </w:rPr>
      </w:pPr>
      <w:r w:rsidRPr="000B4D13">
        <w:rPr>
          <w:rFonts w:ascii="Times New Roman" w:eastAsia="Times New Roman" w:hAnsi="Times New Roman" w:cs="Times New Roman"/>
          <w:b/>
          <w:sz w:val="24"/>
          <w:szCs w:val="24"/>
          <w:lang w:eastAsia="pl-PL"/>
        </w:rPr>
        <w:t>Opolskie</w:t>
      </w:r>
    </w:p>
    <w:p w:rsidR="00A17304" w:rsidRPr="000B4D13" w:rsidRDefault="00A17304" w:rsidP="00A17304">
      <w:pPr>
        <w:shd w:val="clear" w:color="auto" w:fill="FFFFFF"/>
        <w:spacing w:after="0" w:line="240" w:lineRule="auto"/>
        <w:textAlignment w:val="baseline"/>
        <w:rPr>
          <w:rFonts w:ascii="Times New Roman" w:eastAsia="Times New Roman" w:hAnsi="Times New Roman" w:cs="Times New Roman"/>
          <w:sz w:val="24"/>
          <w:szCs w:val="24"/>
          <w:lang w:eastAsia="pl-PL"/>
        </w:rPr>
      </w:pPr>
      <w:hyperlink r:id="rId25" w:history="1">
        <w:r w:rsidRPr="000B4D13">
          <w:rPr>
            <w:rFonts w:ascii="Times New Roman" w:eastAsia="Times New Roman" w:hAnsi="Times New Roman" w:cs="Times New Roman"/>
            <w:sz w:val="24"/>
            <w:szCs w:val="24"/>
            <w:lang w:eastAsia="pl-PL"/>
          </w:rPr>
          <w:t>Dom Studenta "Sokrates", ul. Małopolska 22, 45-301 Opole</w:t>
        </w:r>
      </w:hyperlink>
    </w:p>
    <w:p w:rsidR="00A17304" w:rsidRPr="000B4D13" w:rsidRDefault="00A17304" w:rsidP="00A17304">
      <w:pPr>
        <w:numPr>
          <w:ilvl w:val="0"/>
          <w:numId w:val="13"/>
        </w:numPr>
        <w:shd w:val="clear" w:color="auto" w:fill="FFFFFF"/>
        <w:spacing w:after="0" w:line="240" w:lineRule="auto"/>
        <w:ind w:left="0"/>
        <w:textAlignment w:val="baseline"/>
        <w:rPr>
          <w:rFonts w:ascii="Times New Roman" w:eastAsia="Times New Roman" w:hAnsi="Times New Roman" w:cs="Times New Roman"/>
          <w:b/>
          <w:sz w:val="24"/>
          <w:szCs w:val="24"/>
          <w:lang w:eastAsia="pl-PL"/>
        </w:rPr>
      </w:pPr>
      <w:r w:rsidRPr="000B4D13">
        <w:rPr>
          <w:rFonts w:ascii="Times New Roman" w:eastAsia="Times New Roman" w:hAnsi="Times New Roman" w:cs="Times New Roman"/>
          <w:b/>
          <w:sz w:val="24"/>
          <w:szCs w:val="24"/>
          <w:lang w:eastAsia="pl-PL"/>
        </w:rPr>
        <w:t>Podkarpackie</w:t>
      </w:r>
    </w:p>
    <w:p w:rsidR="00A17304" w:rsidRPr="000B4D13" w:rsidRDefault="00A17304" w:rsidP="00A17304">
      <w:pPr>
        <w:shd w:val="clear" w:color="auto" w:fill="FFFFFF"/>
        <w:spacing w:after="0" w:line="240" w:lineRule="auto"/>
        <w:textAlignment w:val="baseline"/>
        <w:rPr>
          <w:rFonts w:ascii="Times New Roman" w:eastAsia="Times New Roman" w:hAnsi="Times New Roman" w:cs="Times New Roman"/>
          <w:sz w:val="24"/>
          <w:szCs w:val="24"/>
          <w:lang w:eastAsia="pl-PL"/>
        </w:rPr>
      </w:pPr>
      <w:hyperlink r:id="rId26" w:history="1">
        <w:r w:rsidRPr="000B4D13">
          <w:rPr>
            <w:rFonts w:ascii="Times New Roman" w:eastAsia="Times New Roman" w:hAnsi="Times New Roman" w:cs="Times New Roman"/>
            <w:sz w:val="24"/>
            <w:szCs w:val="24"/>
            <w:lang w:eastAsia="pl-PL"/>
          </w:rPr>
          <w:t>Świetlica, Korczowa 155 37-552 Korczowa</w:t>
        </w:r>
      </w:hyperlink>
    </w:p>
    <w:p w:rsidR="00A17304" w:rsidRPr="000B4D13" w:rsidRDefault="00A17304" w:rsidP="00A17304">
      <w:pPr>
        <w:shd w:val="clear" w:color="auto" w:fill="FFFFFF"/>
        <w:spacing w:after="0" w:line="240" w:lineRule="auto"/>
        <w:textAlignment w:val="baseline"/>
        <w:rPr>
          <w:rFonts w:ascii="Times New Roman" w:eastAsia="Times New Roman" w:hAnsi="Times New Roman" w:cs="Times New Roman"/>
          <w:sz w:val="24"/>
          <w:szCs w:val="24"/>
          <w:lang w:eastAsia="pl-PL"/>
        </w:rPr>
      </w:pPr>
      <w:hyperlink r:id="rId27" w:history="1">
        <w:r w:rsidRPr="000B4D13">
          <w:rPr>
            <w:rFonts w:ascii="Times New Roman" w:eastAsia="Times New Roman" w:hAnsi="Times New Roman" w:cs="Times New Roman"/>
            <w:sz w:val="24"/>
            <w:szCs w:val="24"/>
            <w:lang w:eastAsia="pl-PL"/>
          </w:rPr>
          <w:t>Hala sportowa - Medyka 285, 37-732 Medyka</w:t>
        </w:r>
      </w:hyperlink>
    </w:p>
    <w:p w:rsidR="00A17304" w:rsidRPr="000B4D13" w:rsidRDefault="00A17304" w:rsidP="00A17304">
      <w:pPr>
        <w:shd w:val="clear" w:color="auto" w:fill="FFFFFF"/>
        <w:spacing w:after="0" w:line="240" w:lineRule="auto"/>
        <w:textAlignment w:val="baseline"/>
        <w:rPr>
          <w:rFonts w:ascii="Times New Roman" w:eastAsia="Times New Roman" w:hAnsi="Times New Roman" w:cs="Times New Roman"/>
          <w:sz w:val="24"/>
          <w:szCs w:val="24"/>
          <w:lang w:eastAsia="pl-PL"/>
        </w:rPr>
      </w:pPr>
      <w:hyperlink r:id="rId28" w:history="1">
        <w:r w:rsidRPr="000B4D13">
          <w:rPr>
            <w:rFonts w:ascii="Times New Roman" w:eastAsia="Times New Roman" w:hAnsi="Times New Roman" w:cs="Times New Roman"/>
            <w:sz w:val="24"/>
            <w:szCs w:val="24"/>
            <w:lang w:eastAsia="pl-PL"/>
          </w:rPr>
          <w:t>Szkoła Podstawowa w m. Krowica Sama 183, 37-625 Krowica Sama</w:t>
        </w:r>
      </w:hyperlink>
    </w:p>
    <w:p w:rsidR="00A17304" w:rsidRPr="000B4D13" w:rsidRDefault="00A17304" w:rsidP="00A17304">
      <w:pPr>
        <w:shd w:val="clear" w:color="auto" w:fill="FFFFFF"/>
        <w:spacing w:after="0" w:line="240" w:lineRule="auto"/>
        <w:textAlignment w:val="baseline"/>
        <w:rPr>
          <w:rFonts w:ascii="Times New Roman" w:eastAsia="Times New Roman" w:hAnsi="Times New Roman" w:cs="Times New Roman"/>
          <w:sz w:val="24"/>
          <w:szCs w:val="24"/>
          <w:lang w:eastAsia="pl-PL"/>
        </w:rPr>
      </w:pPr>
      <w:hyperlink r:id="rId29" w:history="1">
        <w:r w:rsidRPr="000B4D13">
          <w:rPr>
            <w:rFonts w:ascii="Times New Roman" w:eastAsia="Times New Roman" w:hAnsi="Times New Roman" w:cs="Times New Roman"/>
            <w:sz w:val="24"/>
            <w:szCs w:val="24"/>
            <w:lang w:eastAsia="pl-PL"/>
          </w:rPr>
          <w:t>Była Szkoła Podstawowa w Łodynie,  Łodyna 41, 38-700 Ustrzyki Dolne</w:t>
        </w:r>
      </w:hyperlink>
    </w:p>
    <w:p w:rsidR="00A17304" w:rsidRPr="000B4D13" w:rsidRDefault="00A17304" w:rsidP="00A17304">
      <w:pPr>
        <w:shd w:val="clear" w:color="auto" w:fill="FFFFFF"/>
        <w:spacing w:after="0" w:line="240" w:lineRule="auto"/>
        <w:textAlignment w:val="baseline"/>
        <w:rPr>
          <w:rFonts w:ascii="Times New Roman" w:eastAsia="Times New Roman" w:hAnsi="Times New Roman" w:cs="Times New Roman"/>
          <w:sz w:val="24"/>
          <w:szCs w:val="24"/>
          <w:lang w:eastAsia="pl-PL"/>
        </w:rPr>
      </w:pPr>
      <w:hyperlink r:id="rId30" w:history="1">
        <w:r w:rsidRPr="000B4D13">
          <w:rPr>
            <w:rFonts w:ascii="Times New Roman" w:eastAsia="Times New Roman" w:hAnsi="Times New Roman" w:cs="Times New Roman"/>
            <w:sz w:val="24"/>
            <w:szCs w:val="24"/>
            <w:lang w:eastAsia="pl-PL"/>
          </w:rPr>
          <w:t>Centrum Handlu i Magazynowania Korczowa Dolina - Hala Kijowska - Młyny 90, 37-552 Młyny</w:t>
        </w:r>
      </w:hyperlink>
    </w:p>
    <w:p w:rsidR="00A17304" w:rsidRPr="000B4D13" w:rsidRDefault="00A17304" w:rsidP="00A17304">
      <w:pPr>
        <w:shd w:val="clear" w:color="auto" w:fill="FFFFFF"/>
        <w:spacing w:after="0" w:line="240" w:lineRule="auto"/>
        <w:textAlignment w:val="baseline"/>
        <w:rPr>
          <w:rFonts w:ascii="Times New Roman" w:eastAsia="Times New Roman" w:hAnsi="Times New Roman" w:cs="Times New Roman"/>
          <w:sz w:val="24"/>
          <w:szCs w:val="24"/>
          <w:lang w:eastAsia="pl-PL"/>
        </w:rPr>
      </w:pPr>
      <w:hyperlink r:id="rId31" w:history="1">
        <w:r w:rsidRPr="000B4D13">
          <w:rPr>
            <w:rFonts w:ascii="Times New Roman" w:eastAsia="Times New Roman" w:hAnsi="Times New Roman" w:cs="Times New Roman"/>
            <w:sz w:val="24"/>
            <w:szCs w:val="24"/>
            <w:lang w:eastAsia="pl-PL"/>
          </w:rPr>
          <w:t>Przemyśl Dworzec kolejowy, plac legionów 1, 37-700 Przemyśl</w:t>
        </w:r>
      </w:hyperlink>
    </w:p>
    <w:p w:rsidR="00A17304" w:rsidRPr="000B4D13" w:rsidRDefault="00A17304" w:rsidP="00A17304">
      <w:pPr>
        <w:numPr>
          <w:ilvl w:val="0"/>
          <w:numId w:val="14"/>
        </w:numPr>
        <w:shd w:val="clear" w:color="auto" w:fill="FFFFFF"/>
        <w:spacing w:after="0" w:line="240" w:lineRule="auto"/>
        <w:ind w:left="0"/>
        <w:textAlignment w:val="baseline"/>
        <w:rPr>
          <w:rFonts w:ascii="Times New Roman" w:eastAsia="Times New Roman" w:hAnsi="Times New Roman" w:cs="Times New Roman"/>
          <w:b/>
          <w:sz w:val="24"/>
          <w:szCs w:val="24"/>
          <w:lang w:eastAsia="pl-PL"/>
        </w:rPr>
      </w:pPr>
      <w:r w:rsidRPr="000B4D13">
        <w:rPr>
          <w:rFonts w:ascii="Times New Roman" w:eastAsia="Times New Roman" w:hAnsi="Times New Roman" w:cs="Times New Roman"/>
          <w:b/>
          <w:sz w:val="24"/>
          <w:szCs w:val="24"/>
          <w:lang w:eastAsia="pl-PL"/>
        </w:rPr>
        <w:t>Podlaskie           </w:t>
      </w:r>
    </w:p>
    <w:p w:rsidR="00A17304" w:rsidRPr="000B4D13" w:rsidRDefault="00A17304" w:rsidP="00A17304">
      <w:pPr>
        <w:shd w:val="clear" w:color="auto" w:fill="FFFFFF"/>
        <w:spacing w:after="0" w:line="240" w:lineRule="auto"/>
        <w:textAlignment w:val="baseline"/>
        <w:rPr>
          <w:rFonts w:ascii="Times New Roman" w:eastAsia="Times New Roman" w:hAnsi="Times New Roman" w:cs="Times New Roman"/>
          <w:sz w:val="24"/>
          <w:szCs w:val="24"/>
          <w:lang w:eastAsia="pl-PL"/>
        </w:rPr>
      </w:pPr>
      <w:hyperlink r:id="rId32" w:history="1">
        <w:r w:rsidRPr="000B4D13">
          <w:rPr>
            <w:rFonts w:ascii="Times New Roman" w:eastAsia="Times New Roman" w:hAnsi="Times New Roman" w:cs="Times New Roman"/>
            <w:sz w:val="24"/>
            <w:szCs w:val="24"/>
            <w:lang w:eastAsia="pl-PL"/>
          </w:rPr>
          <w:t>Kompleks Hotelowy JARD "Nad Zalewem", ul. Białostocka 94-98, 16-010 Wasilków</w:t>
        </w:r>
      </w:hyperlink>
    </w:p>
    <w:p w:rsidR="00A17304" w:rsidRPr="000B4D13" w:rsidRDefault="00A17304" w:rsidP="00A17304">
      <w:pPr>
        <w:numPr>
          <w:ilvl w:val="0"/>
          <w:numId w:val="15"/>
        </w:numPr>
        <w:shd w:val="clear" w:color="auto" w:fill="FFFFFF"/>
        <w:spacing w:after="0" w:line="240" w:lineRule="auto"/>
        <w:ind w:left="0"/>
        <w:textAlignment w:val="baseline"/>
        <w:rPr>
          <w:rFonts w:ascii="Times New Roman" w:eastAsia="Times New Roman" w:hAnsi="Times New Roman" w:cs="Times New Roman"/>
          <w:b/>
          <w:sz w:val="24"/>
          <w:szCs w:val="24"/>
          <w:lang w:eastAsia="pl-PL"/>
        </w:rPr>
      </w:pPr>
      <w:r w:rsidRPr="000B4D13">
        <w:rPr>
          <w:rFonts w:ascii="Times New Roman" w:eastAsia="Times New Roman" w:hAnsi="Times New Roman" w:cs="Times New Roman"/>
          <w:b/>
          <w:sz w:val="24"/>
          <w:szCs w:val="24"/>
          <w:lang w:eastAsia="pl-PL"/>
        </w:rPr>
        <w:t>Pomorskie</w:t>
      </w:r>
    </w:p>
    <w:p w:rsidR="00A17304" w:rsidRPr="000B4D13" w:rsidRDefault="00A17304" w:rsidP="00A17304">
      <w:pPr>
        <w:shd w:val="clear" w:color="auto" w:fill="FFFFFF"/>
        <w:spacing w:after="0" w:line="240" w:lineRule="auto"/>
        <w:textAlignment w:val="baseline"/>
        <w:rPr>
          <w:rFonts w:ascii="Times New Roman" w:eastAsia="Times New Roman" w:hAnsi="Times New Roman" w:cs="Times New Roman"/>
          <w:sz w:val="24"/>
          <w:szCs w:val="24"/>
          <w:lang w:eastAsia="pl-PL"/>
        </w:rPr>
      </w:pPr>
      <w:hyperlink r:id="rId33" w:history="1">
        <w:r w:rsidRPr="000B4D13">
          <w:rPr>
            <w:rFonts w:ascii="Times New Roman" w:eastAsia="Times New Roman" w:hAnsi="Times New Roman" w:cs="Times New Roman"/>
            <w:sz w:val="24"/>
            <w:szCs w:val="24"/>
            <w:lang w:eastAsia="pl-PL"/>
          </w:rPr>
          <w:t>Dom Harcerza. Gdańsk ul. Za murami 2/10</w:t>
        </w:r>
      </w:hyperlink>
    </w:p>
    <w:p w:rsidR="00A17304" w:rsidRPr="000B4D13" w:rsidRDefault="00A17304" w:rsidP="00A17304">
      <w:pPr>
        <w:numPr>
          <w:ilvl w:val="0"/>
          <w:numId w:val="16"/>
        </w:numPr>
        <w:shd w:val="clear" w:color="auto" w:fill="FFFFFF"/>
        <w:spacing w:after="0" w:line="240" w:lineRule="auto"/>
        <w:ind w:left="0"/>
        <w:textAlignment w:val="baseline"/>
        <w:rPr>
          <w:rFonts w:ascii="Times New Roman" w:eastAsia="Times New Roman" w:hAnsi="Times New Roman" w:cs="Times New Roman"/>
          <w:b/>
          <w:sz w:val="24"/>
          <w:szCs w:val="24"/>
          <w:lang w:eastAsia="pl-PL"/>
        </w:rPr>
      </w:pPr>
      <w:r w:rsidRPr="000B4D13">
        <w:rPr>
          <w:rFonts w:ascii="Times New Roman" w:eastAsia="Times New Roman" w:hAnsi="Times New Roman" w:cs="Times New Roman"/>
          <w:b/>
          <w:sz w:val="24"/>
          <w:szCs w:val="24"/>
          <w:lang w:eastAsia="pl-PL"/>
        </w:rPr>
        <w:t>Śląskie</w:t>
      </w:r>
    </w:p>
    <w:p w:rsidR="00A17304" w:rsidRPr="000B4D13" w:rsidRDefault="00A17304" w:rsidP="00A17304">
      <w:pPr>
        <w:shd w:val="clear" w:color="auto" w:fill="FFFFFF"/>
        <w:spacing w:after="0" w:line="240" w:lineRule="auto"/>
        <w:textAlignment w:val="baseline"/>
        <w:rPr>
          <w:rFonts w:ascii="Times New Roman" w:eastAsia="Times New Roman" w:hAnsi="Times New Roman" w:cs="Times New Roman"/>
          <w:sz w:val="24"/>
          <w:szCs w:val="24"/>
          <w:lang w:eastAsia="pl-PL"/>
        </w:rPr>
      </w:pPr>
      <w:hyperlink r:id="rId34" w:history="1">
        <w:r w:rsidRPr="000B4D13">
          <w:rPr>
            <w:rFonts w:ascii="Times New Roman" w:eastAsia="Times New Roman" w:hAnsi="Times New Roman" w:cs="Times New Roman"/>
            <w:sz w:val="24"/>
            <w:szCs w:val="24"/>
            <w:lang w:eastAsia="pl-PL"/>
          </w:rPr>
          <w:t>CARITAS, 40-042 Katowice, ul. Wita Stwosza 10</w:t>
        </w:r>
      </w:hyperlink>
    </w:p>
    <w:p w:rsidR="00A17304" w:rsidRPr="000B4D13" w:rsidRDefault="00A17304" w:rsidP="00A17304">
      <w:pPr>
        <w:numPr>
          <w:ilvl w:val="0"/>
          <w:numId w:val="17"/>
        </w:numPr>
        <w:shd w:val="clear" w:color="auto" w:fill="FFFFFF"/>
        <w:spacing w:after="0" w:line="240" w:lineRule="auto"/>
        <w:ind w:left="0"/>
        <w:textAlignment w:val="baseline"/>
        <w:rPr>
          <w:rFonts w:ascii="Times New Roman" w:eastAsia="Times New Roman" w:hAnsi="Times New Roman" w:cs="Times New Roman"/>
          <w:b/>
          <w:sz w:val="24"/>
          <w:szCs w:val="24"/>
          <w:lang w:eastAsia="pl-PL"/>
        </w:rPr>
      </w:pPr>
      <w:r w:rsidRPr="000B4D13">
        <w:rPr>
          <w:rFonts w:ascii="Times New Roman" w:eastAsia="Times New Roman" w:hAnsi="Times New Roman" w:cs="Times New Roman"/>
          <w:b/>
          <w:sz w:val="24"/>
          <w:szCs w:val="24"/>
          <w:lang w:eastAsia="pl-PL"/>
        </w:rPr>
        <w:t>Świętokrzyskie</w:t>
      </w:r>
    </w:p>
    <w:p w:rsidR="00A17304" w:rsidRPr="000B4D13" w:rsidRDefault="00A17304" w:rsidP="00A17304">
      <w:pPr>
        <w:shd w:val="clear" w:color="auto" w:fill="FFFFFF"/>
        <w:spacing w:after="0" w:line="240" w:lineRule="auto"/>
        <w:textAlignment w:val="baseline"/>
        <w:rPr>
          <w:rFonts w:ascii="Times New Roman" w:eastAsia="Times New Roman" w:hAnsi="Times New Roman" w:cs="Times New Roman"/>
          <w:sz w:val="24"/>
          <w:szCs w:val="24"/>
          <w:lang w:eastAsia="pl-PL"/>
        </w:rPr>
      </w:pPr>
      <w:hyperlink r:id="rId35" w:history="1">
        <w:r w:rsidRPr="000B4D13">
          <w:rPr>
            <w:rFonts w:ascii="Times New Roman" w:eastAsia="Times New Roman" w:hAnsi="Times New Roman" w:cs="Times New Roman"/>
            <w:sz w:val="24"/>
            <w:szCs w:val="24"/>
            <w:lang w:eastAsia="pl-PL"/>
          </w:rPr>
          <w:t>Świętokrzyski Urząd Wojewódzki w Kielcach, al. IX Wieków Kielc 3</w:t>
        </w:r>
      </w:hyperlink>
    </w:p>
    <w:p w:rsidR="00A17304" w:rsidRPr="000B4D13" w:rsidRDefault="00A17304" w:rsidP="00A17304">
      <w:pPr>
        <w:numPr>
          <w:ilvl w:val="0"/>
          <w:numId w:val="18"/>
        </w:numPr>
        <w:shd w:val="clear" w:color="auto" w:fill="FFFFFF"/>
        <w:spacing w:after="0" w:line="240" w:lineRule="auto"/>
        <w:ind w:left="0"/>
        <w:textAlignment w:val="baseline"/>
        <w:rPr>
          <w:rFonts w:ascii="Times New Roman" w:eastAsia="Times New Roman" w:hAnsi="Times New Roman" w:cs="Times New Roman"/>
          <w:b/>
          <w:sz w:val="24"/>
          <w:szCs w:val="24"/>
          <w:lang w:eastAsia="pl-PL"/>
        </w:rPr>
      </w:pPr>
      <w:r w:rsidRPr="000B4D13">
        <w:rPr>
          <w:rFonts w:ascii="Times New Roman" w:eastAsia="Times New Roman" w:hAnsi="Times New Roman" w:cs="Times New Roman"/>
          <w:b/>
          <w:sz w:val="24"/>
          <w:szCs w:val="24"/>
          <w:lang w:eastAsia="pl-PL"/>
        </w:rPr>
        <w:t>Warmińsko - Mazurskie</w:t>
      </w:r>
    </w:p>
    <w:p w:rsidR="00A17304" w:rsidRPr="000B4D13" w:rsidRDefault="00A17304" w:rsidP="00A17304">
      <w:pPr>
        <w:shd w:val="clear" w:color="auto" w:fill="FFFFFF"/>
        <w:spacing w:after="0" w:line="240" w:lineRule="auto"/>
        <w:textAlignment w:val="baseline"/>
        <w:rPr>
          <w:rFonts w:ascii="Times New Roman" w:eastAsia="Times New Roman" w:hAnsi="Times New Roman" w:cs="Times New Roman"/>
          <w:sz w:val="24"/>
          <w:szCs w:val="24"/>
          <w:lang w:eastAsia="pl-PL"/>
        </w:rPr>
      </w:pPr>
      <w:hyperlink r:id="rId36" w:history="1">
        <w:r w:rsidRPr="000B4D13">
          <w:rPr>
            <w:rFonts w:ascii="Times New Roman" w:eastAsia="Times New Roman" w:hAnsi="Times New Roman" w:cs="Times New Roman"/>
            <w:sz w:val="24"/>
            <w:szCs w:val="24"/>
            <w:lang w:eastAsia="pl-PL"/>
          </w:rPr>
          <w:t>10-575 Olsztyn al. Piłsudskiego 7/9</w:t>
        </w:r>
      </w:hyperlink>
    </w:p>
    <w:p w:rsidR="00A17304" w:rsidRPr="000B4D13" w:rsidRDefault="00A17304" w:rsidP="00A17304">
      <w:pPr>
        <w:numPr>
          <w:ilvl w:val="0"/>
          <w:numId w:val="19"/>
        </w:numPr>
        <w:shd w:val="clear" w:color="auto" w:fill="FFFFFF"/>
        <w:spacing w:after="0" w:line="240" w:lineRule="auto"/>
        <w:ind w:left="0"/>
        <w:textAlignment w:val="baseline"/>
        <w:rPr>
          <w:rFonts w:ascii="Times New Roman" w:eastAsia="Times New Roman" w:hAnsi="Times New Roman" w:cs="Times New Roman"/>
          <w:b/>
          <w:sz w:val="24"/>
          <w:szCs w:val="24"/>
          <w:lang w:eastAsia="pl-PL"/>
        </w:rPr>
      </w:pPr>
      <w:r w:rsidRPr="000B4D13">
        <w:rPr>
          <w:rFonts w:ascii="Times New Roman" w:eastAsia="Times New Roman" w:hAnsi="Times New Roman" w:cs="Times New Roman"/>
          <w:b/>
          <w:sz w:val="24"/>
          <w:szCs w:val="24"/>
          <w:lang w:eastAsia="pl-PL"/>
        </w:rPr>
        <w:t>Wielkopolska</w:t>
      </w:r>
    </w:p>
    <w:p w:rsidR="00A17304" w:rsidRPr="000B4D13" w:rsidRDefault="00A17304" w:rsidP="00A17304">
      <w:pPr>
        <w:shd w:val="clear" w:color="auto" w:fill="FFFFFF"/>
        <w:spacing w:after="0" w:line="240" w:lineRule="auto"/>
        <w:textAlignment w:val="baseline"/>
        <w:rPr>
          <w:rFonts w:ascii="Times New Roman" w:eastAsia="Times New Roman" w:hAnsi="Times New Roman" w:cs="Times New Roman"/>
          <w:sz w:val="24"/>
          <w:szCs w:val="24"/>
          <w:lang w:eastAsia="pl-PL"/>
        </w:rPr>
      </w:pPr>
      <w:hyperlink r:id="rId37" w:history="1">
        <w:r w:rsidRPr="000B4D13">
          <w:rPr>
            <w:rFonts w:ascii="Times New Roman" w:eastAsia="Times New Roman" w:hAnsi="Times New Roman" w:cs="Times New Roman"/>
            <w:sz w:val="24"/>
            <w:szCs w:val="24"/>
            <w:lang w:eastAsia="pl-PL"/>
          </w:rPr>
          <w:t>Międzynarodowe Targi Poznańskie, ul. Głogowska 14, Poznań</w:t>
        </w:r>
      </w:hyperlink>
    </w:p>
    <w:p w:rsidR="00A17304" w:rsidRPr="000B4D13" w:rsidRDefault="00A17304" w:rsidP="00A17304">
      <w:pPr>
        <w:numPr>
          <w:ilvl w:val="0"/>
          <w:numId w:val="20"/>
        </w:numPr>
        <w:shd w:val="clear" w:color="auto" w:fill="FFFFFF"/>
        <w:spacing w:after="0" w:line="240" w:lineRule="auto"/>
        <w:ind w:left="0"/>
        <w:textAlignment w:val="baseline"/>
        <w:rPr>
          <w:rFonts w:ascii="Times New Roman" w:eastAsia="Times New Roman" w:hAnsi="Times New Roman" w:cs="Times New Roman"/>
          <w:b/>
          <w:sz w:val="24"/>
          <w:szCs w:val="24"/>
          <w:lang w:eastAsia="pl-PL"/>
        </w:rPr>
      </w:pPr>
      <w:r w:rsidRPr="000B4D13">
        <w:rPr>
          <w:rFonts w:ascii="Times New Roman" w:eastAsia="Times New Roman" w:hAnsi="Times New Roman" w:cs="Times New Roman"/>
          <w:b/>
          <w:sz w:val="24"/>
          <w:szCs w:val="24"/>
          <w:lang w:eastAsia="pl-PL"/>
        </w:rPr>
        <w:t>Zachodniopomorskie</w:t>
      </w:r>
    </w:p>
    <w:p w:rsidR="00A17304" w:rsidRPr="000B4D13" w:rsidRDefault="00A17304" w:rsidP="00A17304">
      <w:pPr>
        <w:shd w:val="clear" w:color="auto" w:fill="FFFFFF"/>
        <w:spacing w:after="0" w:line="240" w:lineRule="auto"/>
        <w:textAlignment w:val="baseline"/>
        <w:rPr>
          <w:rFonts w:ascii="Times New Roman" w:eastAsia="Times New Roman" w:hAnsi="Times New Roman" w:cs="Times New Roman"/>
          <w:sz w:val="24"/>
          <w:szCs w:val="24"/>
          <w:lang w:eastAsia="pl-PL"/>
        </w:rPr>
      </w:pPr>
      <w:hyperlink r:id="rId38" w:history="1">
        <w:r w:rsidRPr="000B4D13">
          <w:rPr>
            <w:rFonts w:ascii="Times New Roman" w:eastAsia="Times New Roman" w:hAnsi="Times New Roman" w:cs="Times New Roman"/>
            <w:sz w:val="24"/>
            <w:szCs w:val="24"/>
            <w:lang w:eastAsia="pl-PL"/>
          </w:rPr>
          <w:t>ul. Al. Piastów 40A, Szczecin</w:t>
        </w:r>
      </w:hyperlink>
    </w:p>
    <w:p w:rsidR="00A17304" w:rsidRPr="00D3315B" w:rsidRDefault="00A17304" w:rsidP="00D3315B">
      <w:pPr>
        <w:spacing w:after="0" w:line="240" w:lineRule="auto"/>
        <w:jc w:val="both"/>
        <w:rPr>
          <w:rFonts w:ascii="Times New Roman" w:hAnsi="Times New Roman" w:cs="Times New Roman"/>
          <w:sz w:val="24"/>
          <w:szCs w:val="24"/>
          <w:lang w:val="en-US"/>
        </w:rPr>
      </w:pPr>
    </w:p>
    <w:p w:rsidR="00D3315B" w:rsidRDefault="00D3315B">
      <w:pPr>
        <w:spacing w:after="0" w:line="240" w:lineRule="auto"/>
        <w:jc w:val="both"/>
        <w:rPr>
          <w:rFonts w:ascii="Times New Roman" w:hAnsi="Times New Roman" w:cs="Times New Roman"/>
          <w:sz w:val="24"/>
          <w:szCs w:val="24"/>
          <w:lang w:val="en-US"/>
        </w:rPr>
      </w:pPr>
    </w:p>
    <w:p w:rsidR="00A17304" w:rsidRDefault="00A17304">
      <w:pPr>
        <w:spacing w:after="0" w:line="240" w:lineRule="auto"/>
        <w:jc w:val="both"/>
        <w:rPr>
          <w:rFonts w:ascii="Times New Roman" w:hAnsi="Times New Roman" w:cs="Times New Roman"/>
          <w:sz w:val="24"/>
          <w:szCs w:val="24"/>
          <w:lang w:val="en-US"/>
        </w:rPr>
      </w:pPr>
    </w:p>
    <w:p w:rsidR="00A17304" w:rsidRDefault="00A17304">
      <w:pPr>
        <w:spacing w:after="0" w:line="240" w:lineRule="auto"/>
        <w:jc w:val="both"/>
        <w:rPr>
          <w:rFonts w:ascii="Times New Roman" w:hAnsi="Times New Roman" w:cs="Times New Roman"/>
          <w:sz w:val="24"/>
          <w:szCs w:val="24"/>
          <w:lang w:val="en-US"/>
        </w:rPr>
      </w:pPr>
    </w:p>
    <w:p w:rsidR="00A17304" w:rsidRDefault="00A17304">
      <w:pPr>
        <w:spacing w:after="0" w:line="240" w:lineRule="auto"/>
        <w:jc w:val="both"/>
        <w:rPr>
          <w:rFonts w:ascii="Times New Roman" w:hAnsi="Times New Roman" w:cs="Times New Roman"/>
          <w:sz w:val="24"/>
          <w:szCs w:val="24"/>
          <w:lang w:val="en-US"/>
        </w:rPr>
      </w:pPr>
    </w:p>
    <w:p w:rsidR="00A17304" w:rsidRDefault="00A17304">
      <w:pPr>
        <w:spacing w:after="0" w:line="240" w:lineRule="auto"/>
        <w:jc w:val="both"/>
        <w:rPr>
          <w:rFonts w:ascii="Times New Roman" w:hAnsi="Times New Roman" w:cs="Times New Roman"/>
          <w:sz w:val="24"/>
          <w:szCs w:val="24"/>
          <w:lang w:val="en-US"/>
        </w:rPr>
      </w:pPr>
    </w:p>
    <w:p w:rsidR="00A17304" w:rsidRDefault="00A17304">
      <w:pPr>
        <w:spacing w:after="0" w:line="240" w:lineRule="auto"/>
        <w:jc w:val="both"/>
        <w:rPr>
          <w:rFonts w:ascii="Times New Roman" w:hAnsi="Times New Roman" w:cs="Times New Roman"/>
          <w:b/>
          <w:sz w:val="28"/>
          <w:szCs w:val="28"/>
        </w:rPr>
      </w:pPr>
      <w:hyperlink r:id="rId39" w:history="1">
        <w:r w:rsidRPr="00A17304">
          <w:rPr>
            <w:rStyle w:val="Hipercze"/>
            <w:rFonts w:ascii="Times New Roman" w:hAnsi="Times New Roman" w:cs="Times New Roman"/>
            <w:b/>
            <w:color w:val="auto"/>
            <w:sz w:val="28"/>
            <w:szCs w:val="28"/>
            <w:u w:val="none"/>
            <w:shd w:val="clear" w:color="auto" w:fill="FFFFFF"/>
            <w:lang w:val="en-US"/>
          </w:rPr>
          <w:t xml:space="preserve">Information points and helplines of </w:t>
        </w:r>
        <w:proofErr w:type="spellStart"/>
        <w:r w:rsidRPr="00A17304">
          <w:rPr>
            <w:rStyle w:val="Hipercze"/>
            <w:rFonts w:ascii="Times New Roman" w:hAnsi="Times New Roman" w:cs="Times New Roman"/>
            <w:b/>
            <w:color w:val="auto"/>
            <w:sz w:val="28"/>
            <w:szCs w:val="28"/>
            <w:u w:val="none"/>
            <w:shd w:val="clear" w:color="auto" w:fill="FFFFFF"/>
            <w:lang w:val="en-US"/>
          </w:rPr>
          <w:t>voivodeship</w:t>
        </w:r>
        <w:proofErr w:type="spellEnd"/>
        <w:r w:rsidRPr="00A17304">
          <w:rPr>
            <w:rStyle w:val="Hipercze"/>
            <w:rFonts w:ascii="Times New Roman" w:hAnsi="Times New Roman" w:cs="Times New Roman"/>
            <w:b/>
            <w:color w:val="auto"/>
            <w:sz w:val="28"/>
            <w:szCs w:val="28"/>
            <w:u w:val="none"/>
            <w:shd w:val="clear" w:color="auto" w:fill="FFFFFF"/>
            <w:lang w:val="en-US"/>
          </w:rPr>
          <w:t xml:space="preserve"> offices</w:t>
        </w:r>
      </w:hyperlink>
    </w:p>
    <w:p w:rsidR="00A17304" w:rsidRDefault="00A17304">
      <w:pPr>
        <w:spacing w:after="0" w:line="240" w:lineRule="auto"/>
        <w:jc w:val="both"/>
        <w:rPr>
          <w:rFonts w:ascii="Times New Roman" w:hAnsi="Times New Roman" w:cs="Times New Roman"/>
          <w:b/>
          <w:sz w:val="28"/>
          <w:szCs w:val="28"/>
        </w:rPr>
      </w:pPr>
    </w:p>
    <w:p w:rsidR="00A17304" w:rsidRPr="000B4D13" w:rsidRDefault="00A17304" w:rsidP="00A17304">
      <w:pPr>
        <w:numPr>
          <w:ilvl w:val="0"/>
          <w:numId w:val="21"/>
        </w:numPr>
        <w:shd w:val="clear" w:color="auto" w:fill="FFFFFF"/>
        <w:spacing w:after="0" w:line="240" w:lineRule="auto"/>
        <w:ind w:left="0"/>
        <w:jc w:val="both"/>
        <w:textAlignment w:val="baseline"/>
        <w:rPr>
          <w:rFonts w:ascii="Times New Roman" w:eastAsia="Times New Roman" w:hAnsi="Times New Roman" w:cs="Times New Roman"/>
          <w:b/>
          <w:color w:val="1B1B1B"/>
          <w:sz w:val="24"/>
          <w:szCs w:val="24"/>
          <w:lang w:eastAsia="pl-PL"/>
        </w:rPr>
      </w:pPr>
      <w:r w:rsidRPr="000B4D13">
        <w:rPr>
          <w:rFonts w:ascii="Times New Roman" w:eastAsia="Times New Roman" w:hAnsi="Times New Roman" w:cs="Times New Roman"/>
          <w:b/>
          <w:color w:val="1B1B1B"/>
          <w:sz w:val="24"/>
          <w:szCs w:val="24"/>
          <w:lang w:eastAsia="pl-PL"/>
        </w:rPr>
        <w:t>Wrocław</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 Dworzec PKP Wrocław Główny, Wrocław ul. Piłsudskiego 105</w:t>
      </w:r>
    </w:p>
    <w:p w:rsidR="00A17304" w:rsidRPr="000B4D13" w:rsidRDefault="00A17304" w:rsidP="00A17304">
      <w:pPr>
        <w:numPr>
          <w:ilvl w:val="0"/>
          <w:numId w:val="22"/>
        </w:numPr>
        <w:shd w:val="clear" w:color="auto" w:fill="FFFFFF"/>
        <w:spacing w:after="0" w:line="240" w:lineRule="auto"/>
        <w:ind w:left="0"/>
        <w:jc w:val="both"/>
        <w:textAlignment w:val="baseline"/>
        <w:rPr>
          <w:rFonts w:ascii="Times New Roman" w:eastAsia="Times New Roman" w:hAnsi="Times New Roman" w:cs="Times New Roman"/>
          <w:b/>
          <w:color w:val="1B1B1B"/>
          <w:sz w:val="24"/>
          <w:szCs w:val="24"/>
          <w:lang w:eastAsia="pl-PL"/>
        </w:rPr>
      </w:pPr>
      <w:r w:rsidRPr="000B4D13">
        <w:rPr>
          <w:rFonts w:ascii="Times New Roman" w:eastAsia="Times New Roman" w:hAnsi="Times New Roman" w:cs="Times New Roman"/>
          <w:b/>
          <w:color w:val="1B1B1B"/>
          <w:sz w:val="24"/>
          <w:szCs w:val="24"/>
          <w:lang w:eastAsia="pl-PL"/>
        </w:rPr>
        <w:t>Bydgoszcz</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Dworzec Główny PKP, Bydgoszcz ul. Zygmunta Augusta 7</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Infolinia (język ukraiński i rosyjski) czynna od poniedziałku do piątku w godz. 7:00-22:00: +48 52 349 74 61, +48 52 349 78 02</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Infolinia (język polski) czynna całodobowo: +48 52 587 27 71</w:t>
      </w:r>
    </w:p>
    <w:p w:rsidR="00A17304" w:rsidRPr="000B4D13" w:rsidRDefault="00A17304" w:rsidP="00A17304">
      <w:pPr>
        <w:numPr>
          <w:ilvl w:val="0"/>
          <w:numId w:val="23"/>
        </w:numPr>
        <w:shd w:val="clear" w:color="auto" w:fill="FFFFFF"/>
        <w:spacing w:after="0" w:line="240" w:lineRule="auto"/>
        <w:ind w:left="0"/>
        <w:jc w:val="both"/>
        <w:textAlignment w:val="baseline"/>
        <w:rPr>
          <w:rFonts w:ascii="Times New Roman" w:eastAsia="Times New Roman" w:hAnsi="Times New Roman" w:cs="Times New Roman"/>
          <w:b/>
          <w:color w:val="1B1B1B"/>
          <w:sz w:val="24"/>
          <w:szCs w:val="24"/>
          <w:lang w:eastAsia="pl-PL"/>
        </w:rPr>
      </w:pPr>
      <w:r w:rsidRPr="000B4D13">
        <w:rPr>
          <w:rFonts w:ascii="Times New Roman" w:eastAsia="Times New Roman" w:hAnsi="Times New Roman" w:cs="Times New Roman"/>
          <w:b/>
          <w:color w:val="1B1B1B"/>
          <w:sz w:val="24"/>
          <w:szCs w:val="24"/>
          <w:lang w:eastAsia="pl-PL"/>
        </w:rPr>
        <w:t>Lublin</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Dworzec PKP, Lublin pl. Dworcowy 1</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Infolinia czynna codziennie (w godzinach 7.00 – 18.00): +48 692 268 717, +48 883 849 598</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Infolinia całodobowa: +48 692 476 823</w:t>
      </w:r>
    </w:p>
    <w:p w:rsidR="00A17304" w:rsidRPr="000B4D13" w:rsidRDefault="00A17304" w:rsidP="00A17304">
      <w:pPr>
        <w:numPr>
          <w:ilvl w:val="0"/>
          <w:numId w:val="24"/>
        </w:numPr>
        <w:shd w:val="clear" w:color="auto" w:fill="FFFFFF"/>
        <w:spacing w:after="0" w:line="240" w:lineRule="auto"/>
        <w:ind w:left="0"/>
        <w:jc w:val="both"/>
        <w:textAlignment w:val="baseline"/>
        <w:rPr>
          <w:rFonts w:ascii="Times New Roman" w:eastAsia="Times New Roman" w:hAnsi="Times New Roman" w:cs="Times New Roman"/>
          <w:b/>
          <w:color w:val="1B1B1B"/>
          <w:sz w:val="24"/>
          <w:szCs w:val="24"/>
          <w:lang w:eastAsia="pl-PL"/>
        </w:rPr>
      </w:pPr>
      <w:r w:rsidRPr="000B4D13">
        <w:rPr>
          <w:rFonts w:ascii="Times New Roman" w:eastAsia="Times New Roman" w:hAnsi="Times New Roman" w:cs="Times New Roman"/>
          <w:b/>
          <w:color w:val="1B1B1B"/>
          <w:sz w:val="24"/>
          <w:szCs w:val="24"/>
          <w:lang w:eastAsia="pl-PL"/>
        </w:rPr>
        <w:t>Gorzów Wielkopolski, Zielona Góra</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Dworzec PKP (poczekalnia), Gorzów Wielkopolski ul. Dworcowa 1</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Dworzec PKP (hala główna), Zielona Góra</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Infolinia: +48 95 785 18 59</w:t>
      </w:r>
    </w:p>
    <w:p w:rsidR="00A17304" w:rsidRPr="000B4D13" w:rsidRDefault="00A17304" w:rsidP="00A17304">
      <w:pPr>
        <w:numPr>
          <w:ilvl w:val="0"/>
          <w:numId w:val="25"/>
        </w:numPr>
        <w:shd w:val="clear" w:color="auto" w:fill="FFFFFF"/>
        <w:spacing w:after="0" w:line="240" w:lineRule="auto"/>
        <w:ind w:left="0"/>
        <w:jc w:val="both"/>
        <w:textAlignment w:val="baseline"/>
        <w:rPr>
          <w:rFonts w:ascii="Times New Roman" w:eastAsia="Times New Roman" w:hAnsi="Times New Roman" w:cs="Times New Roman"/>
          <w:b/>
          <w:color w:val="1B1B1B"/>
          <w:sz w:val="24"/>
          <w:szCs w:val="24"/>
          <w:lang w:eastAsia="pl-PL"/>
        </w:rPr>
      </w:pPr>
      <w:r w:rsidRPr="000B4D13">
        <w:rPr>
          <w:rFonts w:ascii="Times New Roman" w:eastAsia="Times New Roman" w:hAnsi="Times New Roman" w:cs="Times New Roman"/>
          <w:b/>
          <w:color w:val="1B1B1B"/>
          <w:sz w:val="24"/>
          <w:szCs w:val="24"/>
          <w:lang w:eastAsia="pl-PL"/>
        </w:rPr>
        <w:t>Łódź</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Dworzec Łódź Kaliska (hala główna między kasami a wyjściem na perony), Łódź</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Dworzec Łódź Fabryczna (za kasami w drodze na perony), Łódź</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Infolinia: +48 42 664 10 81</w:t>
      </w:r>
    </w:p>
    <w:p w:rsidR="00A17304" w:rsidRPr="000B4D13" w:rsidRDefault="00A17304" w:rsidP="00A17304">
      <w:pPr>
        <w:numPr>
          <w:ilvl w:val="0"/>
          <w:numId w:val="26"/>
        </w:numPr>
        <w:shd w:val="clear" w:color="auto" w:fill="FFFFFF"/>
        <w:spacing w:after="0" w:line="240" w:lineRule="auto"/>
        <w:ind w:left="0"/>
        <w:jc w:val="both"/>
        <w:textAlignment w:val="baseline"/>
        <w:rPr>
          <w:rFonts w:ascii="Times New Roman" w:eastAsia="Times New Roman" w:hAnsi="Times New Roman" w:cs="Times New Roman"/>
          <w:b/>
          <w:color w:val="1B1B1B"/>
          <w:sz w:val="24"/>
          <w:szCs w:val="24"/>
          <w:lang w:eastAsia="pl-PL"/>
        </w:rPr>
      </w:pPr>
      <w:r w:rsidRPr="000B4D13">
        <w:rPr>
          <w:rFonts w:ascii="Times New Roman" w:eastAsia="Times New Roman" w:hAnsi="Times New Roman" w:cs="Times New Roman"/>
          <w:b/>
          <w:color w:val="1B1B1B"/>
          <w:sz w:val="24"/>
          <w:szCs w:val="24"/>
          <w:lang w:eastAsia="pl-PL"/>
        </w:rPr>
        <w:t>Kraków</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Dworzec Główny PKP (przy wejściu na czwarty peron od strony kas biletowych), Kraków</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Całodobowa infolinia: +48 12 210 2002</w:t>
      </w:r>
    </w:p>
    <w:p w:rsidR="00A17304" w:rsidRPr="000B4D13" w:rsidRDefault="00A17304" w:rsidP="00A17304">
      <w:pPr>
        <w:numPr>
          <w:ilvl w:val="0"/>
          <w:numId w:val="27"/>
        </w:numPr>
        <w:shd w:val="clear" w:color="auto" w:fill="FFFFFF"/>
        <w:spacing w:after="0" w:line="240" w:lineRule="auto"/>
        <w:ind w:left="0"/>
        <w:jc w:val="both"/>
        <w:textAlignment w:val="baseline"/>
        <w:rPr>
          <w:rFonts w:ascii="Times New Roman" w:eastAsia="Times New Roman" w:hAnsi="Times New Roman" w:cs="Times New Roman"/>
          <w:b/>
          <w:color w:val="1B1B1B"/>
          <w:sz w:val="24"/>
          <w:szCs w:val="24"/>
          <w:lang w:eastAsia="pl-PL"/>
        </w:rPr>
      </w:pPr>
      <w:r w:rsidRPr="000B4D13">
        <w:rPr>
          <w:rFonts w:ascii="Times New Roman" w:eastAsia="Times New Roman" w:hAnsi="Times New Roman" w:cs="Times New Roman"/>
          <w:b/>
          <w:color w:val="1B1B1B"/>
          <w:sz w:val="24"/>
          <w:szCs w:val="24"/>
          <w:lang w:eastAsia="pl-PL"/>
        </w:rPr>
        <w:t>Warszawa</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Dworzec Wschodni (hala główna), Warszawa ul. Kijowska 20</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Dworzec Zachodni (Punkt Obsługi Pasażera), Warszawa al. Jerozolimskie 142</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Infolinia: 987, +48 22 595 13 00</w:t>
      </w:r>
    </w:p>
    <w:p w:rsidR="00A17304" w:rsidRPr="000B4D13" w:rsidRDefault="00A17304" w:rsidP="00A17304">
      <w:pPr>
        <w:numPr>
          <w:ilvl w:val="0"/>
          <w:numId w:val="28"/>
        </w:numPr>
        <w:shd w:val="clear" w:color="auto" w:fill="FFFFFF"/>
        <w:spacing w:after="0" w:line="240" w:lineRule="auto"/>
        <w:ind w:left="0"/>
        <w:jc w:val="both"/>
        <w:textAlignment w:val="baseline"/>
        <w:rPr>
          <w:rFonts w:ascii="Times New Roman" w:eastAsia="Times New Roman" w:hAnsi="Times New Roman" w:cs="Times New Roman"/>
          <w:b/>
          <w:color w:val="1B1B1B"/>
          <w:sz w:val="24"/>
          <w:szCs w:val="24"/>
          <w:lang w:eastAsia="pl-PL"/>
        </w:rPr>
      </w:pPr>
      <w:r w:rsidRPr="000B4D13">
        <w:rPr>
          <w:rFonts w:ascii="Times New Roman" w:eastAsia="Times New Roman" w:hAnsi="Times New Roman" w:cs="Times New Roman"/>
          <w:b/>
          <w:color w:val="1B1B1B"/>
          <w:sz w:val="24"/>
          <w:szCs w:val="24"/>
          <w:lang w:eastAsia="pl-PL"/>
        </w:rPr>
        <w:t>Rzeszów</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Infolinia: +48 800 100 990</w:t>
      </w:r>
    </w:p>
    <w:p w:rsidR="00A17304" w:rsidRPr="000B4D13" w:rsidRDefault="00A17304" w:rsidP="00A17304">
      <w:pPr>
        <w:numPr>
          <w:ilvl w:val="0"/>
          <w:numId w:val="29"/>
        </w:numPr>
        <w:shd w:val="clear" w:color="auto" w:fill="FFFFFF"/>
        <w:spacing w:after="0" w:line="240" w:lineRule="auto"/>
        <w:ind w:left="0"/>
        <w:jc w:val="both"/>
        <w:textAlignment w:val="baseline"/>
        <w:rPr>
          <w:rFonts w:ascii="Times New Roman" w:eastAsia="Times New Roman" w:hAnsi="Times New Roman" w:cs="Times New Roman"/>
          <w:b/>
          <w:color w:val="1B1B1B"/>
          <w:sz w:val="24"/>
          <w:szCs w:val="24"/>
          <w:lang w:eastAsia="pl-PL"/>
        </w:rPr>
      </w:pPr>
      <w:r w:rsidRPr="000B4D13">
        <w:rPr>
          <w:rFonts w:ascii="Times New Roman" w:eastAsia="Times New Roman" w:hAnsi="Times New Roman" w:cs="Times New Roman"/>
          <w:b/>
          <w:color w:val="1B1B1B"/>
          <w:sz w:val="24"/>
          <w:szCs w:val="24"/>
          <w:lang w:eastAsia="pl-PL"/>
        </w:rPr>
        <w:t>Białystok</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Dworzec PKP, Białystok ul. Kolejowa 9</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Infolinia: +48 85 743 96 00</w:t>
      </w:r>
    </w:p>
    <w:p w:rsidR="00A17304" w:rsidRPr="000B4D13" w:rsidRDefault="00A17304" w:rsidP="00A17304">
      <w:pPr>
        <w:numPr>
          <w:ilvl w:val="0"/>
          <w:numId w:val="30"/>
        </w:numPr>
        <w:shd w:val="clear" w:color="auto" w:fill="FFFFFF"/>
        <w:spacing w:after="0" w:line="240" w:lineRule="auto"/>
        <w:ind w:left="0"/>
        <w:jc w:val="both"/>
        <w:textAlignment w:val="baseline"/>
        <w:rPr>
          <w:rFonts w:ascii="Times New Roman" w:eastAsia="Times New Roman" w:hAnsi="Times New Roman" w:cs="Times New Roman"/>
          <w:b/>
          <w:color w:val="1B1B1B"/>
          <w:sz w:val="24"/>
          <w:szCs w:val="24"/>
          <w:lang w:eastAsia="pl-PL"/>
        </w:rPr>
      </w:pPr>
      <w:r w:rsidRPr="000B4D13">
        <w:rPr>
          <w:rFonts w:ascii="Times New Roman" w:eastAsia="Times New Roman" w:hAnsi="Times New Roman" w:cs="Times New Roman"/>
          <w:b/>
          <w:color w:val="1B1B1B"/>
          <w:sz w:val="24"/>
          <w:szCs w:val="24"/>
          <w:lang w:eastAsia="pl-PL"/>
        </w:rPr>
        <w:t>Gdańsk</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Tymczasowy Dworzec PKP Gdańsk Główny (obok remontowanego gmachu dworca głównego), Gdańsk ul. Podwale Grodzkie 1</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Infolinia: +48 58 30 77 772</w:t>
      </w:r>
    </w:p>
    <w:p w:rsidR="00A17304" w:rsidRPr="000B4D13" w:rsidRDefault="00A17304" w:rsidP="00A17304">
      <w:pPr>
        <w:numPr>
          <w:ilvl w:val="0"/>
          <w:numId w:val="31"/>
        </w:numPr>
        <w:shd w:val="clear" w:color="auto" w:fill="FFFFFF"/>
        <w:spacing w:after="0" w:line="240" w:lineRule="auto"/>
        <w:ind w:left="0"/>
        <w:jc w:val="both"/>
        <w:textAlignment w:val="baseline"/>
        <w:rPr>
          <w:rFonts w:ascii="Times New Roman" w:eastAsia="Times New Roman" w:hAnsi="Times New Roman" w:cs="Times New Roman"/>
          <w:b/>
          <w:color w:val="1B1B1B"/>
          <w:sz w:val="24"/>
          <w:szCs w:val="24"/>
          <w:lang w:eastAsia="pl-PL"/>
        </w:rPr>
      </w:pPr>
      <w:r w:rsidRPr="000B4D13">
        <w:rPr>
          <w:rFonts w:ascii="Times New Roman" w:eastAsia="Times New Roman" w:hAnsi="Times New Roman" w:cs="Times New Roman"/>
          <w:b/>
          <w:color w:val="1B1B1B"/>
          <w:sz w:val="24"/>
          <w:szCs w:val="24"/>
          <w:lang w:eastAsia="pl-PL"/>
        </w:rPr>
        <w:t>Katowice</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Dworzec PKP (hol główny przy kasach biletowych), Katowice plac Marii i Lecha Kaczyńskich 2</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Infolinia: +48 32 606 32 32 (poniedziałki, środy, czwartki i piątki – od 7.30 do 15.30, wtorki – od 7.30 do 18.00)</w:t>
      </w:r>
    </w:p>
    <w:p w:rsidR="00A17304" w:rsidRPr="000B4D13" w:rsidRDefault="00A17304" w:rsidP="00A17304">
      <w:pPr>
        <w:numPr>
          <w:ilvl w:val="0"/>
          <w:numId w:val="32"/>
        </w:numPr>
        <w:shd w:val="clear" w:color="auto" w:fill="FFFFFF"/>
        <w:spacing w:after="0" w:line="240" w:lineRule="auto"/>
        <w:ind w:left="0"/>
        <w:jc w:val="both"/>
        <w:textAlignment w:val="baseline"/>
        <w:rPr>
          <w:rFonts w:ascii="Times New Roman" w:eastAsia="Times New Roman" w:hAnsi="Times New Roman" w:cs="Times New Roman"/>
          <w:b/>
          <w:color w:val="1B1B1B"/>
          <w:sz w:val="24"/>
          <w:szCs w:val="24"/>
          <w:lang w:eastAsia="pl-PL"/>
        </w:rPr>
      </w:pPr>
      <w:r w:rsidRPr="000B4D13">
        <w:rPr>
          <w:rFonts w:ascii="Times New Roman" w:eastAsia="Times New Roman" w:hAnsi="Times New Roman" w:cs="Times New Roman"/>
          <w:b/>
          <w:color w:val="1B1B1B"/>
          <w:sz w:val="24"/>
          <w:szCs w:val="24"/>
          <w:lang w:eastAsia="pl-PL"/>
        </w:rPr>
        <w:t>Kielce</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Dworzec PKS, Kielce ul. Czarnowska 12</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Infolinia: +48 573 338 377</w:t>
      </w:r>
    </w:p>
    <w:p w:rsidR="00A17304" w:rsidRPr="000B4D13" w:rsidRDefault="00A17304" w:rsidP="00A17304">
      <w:pPr>
        <w:numPr>
          <w:ilvl w:val="0"/>
          <w:numId w:val="33"/>
        </w:numPr>
        <w:shd w:val="clear" w:color="auto" w:fill="FFFFFF"/>
        <w:spacing w:after="0" w:line="240" w:lineRule="auto"/>
        <w:ind w:left="0"/>
        <w:jc w:val="both"/>
        <w:textAlignment w:val="baseline"/>
        <w:rPr>
          <w:rFonts w:ascii="Times New Roman" w:eastAsia="Times New Roman" w:hAnsi="Times New Roman" w:cs="Times New Roman"/>
          <w:b/>
          <w:color w:val="1B1B1B"/>
          <w:sz w:val="24"/>
          <w:szCs w:val="24"/>
          <w:lang w:eastAsia="pl-PL"/>
        </w:rPr>
      </w:pPr>
      <w:r w:rsidRPr="000B4D13">
        <w:rPr>
          <w:rFonts w:ascii="Times New Roman" w:eastAsia="Times New Roman" w:hAnsi="Times New Roman" w:cs="Times New Roman"/>
          <w:b/>
          <w:color w:val="1B1B1B"/>
          <w:sz w:val="24"/>
          <w:szCs w:val="24"/>
          <w:lang w:eastAsia="pl-PL"/>
        </w:rPr>
        <w:t>Olsztyn</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Dworzec PKP (hol), Olsztyn plac Konstytucji 3 Maja 1</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Infolinia: 987</w:t>
      </w:r>
    </w:p>
    <w:p w:rsidR="00A17304" w:rsidRPr="000B4D13" w:rsidRDefault="00A17304" w:rsidP="00A17304">
      <w:pPr>
        <w:numPr>
          <w:ilvl w:val="0"/>
          <w:numId w:val="34"/>
        </w:numPr>
        <w:shd w:val="clear" w:color="auto" w:fill="FFFFFF"/>
        <w:spacing w:after="0" w:line="240" w:lineRule="auto"/>
        <w:ind w:left="0"/>
        <w:jc w:val="both"/>
        <w:textAlignment w:val="baseline"/>
        <w:rPr>
          <w:rFonts w:ascii="Times New Roman" w:eastAsia="Times New Roman" w:hAnsi="Times New Roman" w:cs="Times New Roman"/>
          <w:b/>
          <w:color w:val="1B1B1B"/>
          <w:sz w:val="24"/>
          <w:szCs w:val="24"/>
          <w:lang w:eastAsia="pl-PL"/>
        </w:rPr>
      </w:pPr>
      <w:r w:rsidRPr="000B4D13">
        <w:rPr>
          <w:rFonts w:ascii="Times New Roman" w:eastAsia="Times New Roman" w:hAnsi="Times New Roman" w:cs="Times New Roman"/>
          <w:b/>
          <w:color w:val="1B1B1B"/>
          <w:sz w:val="24"/>
          <w:szCs w:val="24"/>
          <w:lang w:eastAsia="pl-PL"/>
        </w:rPr>
        <w:t>Poznań</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Dworzec PKP Poznań Główny (poziom 1, na przeciwko kas biletowych PKP), Poznań ul. Dworcowa 2</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Infolinia: +48 61 850 87 77 (w godz. 8-20)</w:t>
      </w:r>
    </w:p>
    <w:p w:rsidR="00A17304" w:rsidRPr="000B4D13" w:rsidRDefault="00A17304" w:rsidP="00A17304">
      <w:pPr>
        <w:numPr>
          <w:ilvl w:val="0"/>
          <w:numId w:val="35"/>
        </w:numPr>
        <w:shd w:val="clear" w:color="auto" w:fill="FFFFFF"/>
        <w:spacing w:after="0" w:line="240" w:lineRule="auto"/>
        <w:ind w:left="0"/>
        <w:jc w:val="both"/>
        <w:textAlignment w:val="baseline"/>
        <w:rPr>
          <w:rFonts w:ascii="Times New Roman" w:eastAsia="Times New Roman" w:hAnsi="Times New Roman" w:cs="Times New Roman"/>
          <w:b/>
          <w:color w:val="1B1B1B"/>
          <w:sz w:val="24"/>
          <w:szCs w:val="24"/>
          <w:lang w:eastAsia="pl-PL"/>
        </w:rPr>
      </w:pPr>
      <w:r w:rsidRPr="000B4D13">
        <w:rPr>
          <w:rFonts w:ascii="Times New Roman" w:eastAsia="Times New Roman" w:hAnsi="Times New Roman" w:cs="Times New Roman"/>
          <w:b/>
          <w:color w:val="1B1B1B"/>
          <w:sz w:val="24"/>
          <w:szCs w:val="24"/>
          <w:lang w:eastAsia="pl-PL"/>
        </w:rPr>
        <w:t>Szczecin</w:t>
      </w:r>
    </w:p>
    <w:p w:rsidR="00A17304" w:rsidRPr="000B4D13" w:rsidRDefault="00A17304" w:rsidP="00A1730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B4D13">
        <w:rPr>
          <w:rFonts w:ascii="Times New Roman" w:eastAsia="Times New Roman" w:hAnsi="Times New Roman" w:cs="Times New Roman"/>
          <w:color w:val="1B1B1B"/>
          <w:sz w:val="24"/>
          <w:szCs w:val="24"/>
          <w:lang w:eastAsia="pl-PL"/>
        </w:rPr>
        <w:t>Dworzec PKP (hala główna), Szczecin ul. Krzysztofa Kolumba 2</w:t>
      </w:r>
    </w:p>
    <w:p w:rsidR="00A17304" w:rsidRPr="00A17304" w:rsidRDefault="00A17304" w:rsidP="00A17304">
      <w:pPr>
        <w:shd w:val="clear" w:color="auto" w:fill="FFFFFF"/>
        <w:spacing w:after="0" w:line="240" w:lineRule="auto"/>
        <w:jc w:val="both"/>
        <w:textAlignment w:val="baseline"/>
        <w:rPr>
          <w:rFonts w:ascii="Times New Roman" w:hAnsi="Times New Roman" w:cs="Times New Roman"/>
          <w:b/>
          <w:sz w:val="28"/>
          <w:szCs w:val="28"/>
          <w:lang w:val="en-US"/>
        </w:rPr>
      </w:pPr>
      <w:r w:rsidRPr="000B4D13">
        <w:rPr>
          <w:rFonts w:ascii="Times New Roman" w:eastAsia="Times New Roman" w:hAnsi="Times New Roman" w:cs="Times New Roman"/>
          <w:color w:val="1B1B1B"/>
          <w:sz w:val="24"/>
          <w:szCs w:val="24"/>
          <w:lang w:eastAsia="pl-PL"/>
        </w:rPr>
        <w:t>Infolinia całodobowa: +48 91 430 30 33</w:t>
      </w:r>
      <w:bookmarkStart w:id="0" w:name="_GoBack"/>
      <w:bookmarkEnd w:id="0"/>
    </w:p>
    <w:sectPr w:rsidR="00A17304" w:rsidRPr="00A17304" w:rsidSect="00692A0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23A"/>
    <w:multiLevelType w:val="multilevel"/>
    <w:tmpl w:val="CBA6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F6460F"/>
    <w:multiLevelType w:val="multilevel"/>
    <w:tmpl w:val="F6F0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21342D"/>
    <w:multiLevelType w:val="multilevel"/>
    <w:tmpl w:val="A22E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D4661D"/>
    <w:multiLevelType w:val="multilevel"/>
    <w:tmpl w:val="8766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906196"/>
    <w:multiLevelType w:val="multilevel"/>
    <w:tmpl w:val="0E80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4F69D8"/>
    <w:multiLevelType w:val="multilevel"/>
    <w:tmpl w:val="8A4E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6B381A"/>
    <w:multiLevelType w:val="multilevel"/>
    <w:tmpl w:val="E738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CF2A29"/>
    <w:multiLevelType w:val="multilevel"/>
    <w:tmpl w:val="4C64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782B2D"/>
    <w:multiLevelType w:val="multilevel"/>
    <w:tmpl w:val="1F40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D818CD"/>
    <w:multiLevelType w:val="multilevel"/>
    <w:tmpl w:val="4250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7F170F"/>
    <w:multiLevelType w:val="multilevel"/>
    <w:tmpl w:val="8A6C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FA5A19"/>
    <w:multiLevelType w:val="multilevel"/>
    <w:tmpl w:val="6A22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E77C75"/>
    <w:multiLevelType w:val="multilevel"/>
    <w:tmpl w:val="F078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6814B7"/>
    <w:multiLevelType w:val="multilevel"/>
    <w:tmpl w:val="E44A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6028E0"/>
    <w:multiLevelType w:val="multilevel"/>
    <w:tmpl w:val="817C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344422"/>
    <w:multiLevelType w:val="multilevel"/>
    <w:tmpl w:val="3BE4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93179B"/>
    <w:multiLevelType w:val="multilevel"/>
    <w:tmpl w:val="8E96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146901"/>
    <w:multiLevelType w:val="multilevel"/>
    <w:tmpl w:val="1592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3F4790"/>
    <w:multiLevelType w:val="multilevel"/>
    <w:tmpl w:val="6124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1B4780"/>
    <w:multiLevelType w:val="multilevel"/>
    <w:tmpl w:val="63BE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A71AC7"/>
    <w:multiLevelType w:val="multilevel"/>
    <w:tmpl w:val="0570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AF5D9C"/>
    <w:multiLevelType w:val="multilevel"/>
    <w:tmpl w:val="ED2A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3F06376"/>
    <w:multiLevelType w:val="multilevel"/>
    <w:tmpl w:val="0926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0A1C05"/>
    <w:multiLevelType w:val="multilevel"/>
    <w:tmpl w:val="5644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B635BF"/>
    <w:multiLevelType w:val="multilevel"/>
    <w:tmpl w:val="5FD8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00723D"/>
    <w:multiLevelType w:val="multilevel"/>
    <w:tmpl w:val="AAFC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1C805A5"/>
    <w:multiLevelType w:val="multilevel"/>
    <w:tmpl w:val="8EB6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68F4BD1"/>
    <w:multiLevelType w:val="multilevel"/>
    <w:tmpl w:val="AF7E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C903115"/>
    <w:multiLevelType w:val="multilevel"/>
    <w:tmpl w:val="7C12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CCB71E2"/>
    <w:multiLevelType w:val="multilevel"/>
    <w:tmpl w:val="8C64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AC2D65"/>
    <w:multiLevelType w:val="multilevel"/>
    <w:tmpl w:val="5472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FD87FD2"/>
    <w:multiLevelType w:val="multilevel"/>
    <w:tmpl w:val="F296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0A12A3B"/>
    <w:multiLevelType w:val="multilevel"/>
    <w:tmpl w:val="C836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5E36023"/>
    <w:multiLevelType w:val="multilevel"/>
    <w:tmpl w:val="BC6A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BFD6420"/>
    <w:multiLevelType w:val="multilevel"/>
    <w:tmpl w:val="CCA4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8"/>
  </w:num>
  <w:num w:numId="3">
    <w:abstractNumId w:val="19"/>
  </w:num>
  <w:num w:numId="4">
    <w:abstractNumId w:val="15"/>
  </w:num>
  <w:num w:numId="5">
    <w:abstractNumId w:val="21"/>
  </w:num>
  <w:num w:numId="6">
    <w:abstractNumId w:val="22"/>
  </w:num>
  <w:num w:numId="7">
    <w:abstractNumId w:val="18"/>
  </w:num>
  <w:num w:numId="8">
    <w:abstractNumId w:val="13"/>
  </w:num>
  <w:num w:numId="9">
    <w:abstractNumId w:val="26"/>
  </w:num>
  <w:num w:numId="10">
    <w:abstractNumId w:val="2"/>
  </w:num>
  <w:num w:numId="11">
    <w:abstractNumId w:val="16"/>
  </w:num>
  <w:num w:numId="12">
    <w:abstractNumId w:val="4"/>
  </w:num>
  <w:num w:numId="13">
    <w:abstractNumId w:val="24"/>
  </w:num>
  <w:num w:numId="14">
    <w:abstractNumId w:val="27"/>
  </w:num>
  <w:num w:numId="15">
    <w:abstractNumId w:val="29"/>
  </w:num>
  <w:num w:numId="16">
    <w:abstractNumId w:val="20"/>
  </w:num>
  <w:num w:numId="17">
    <w:abstractNumId w:val="11"/>
  </w:num>
  <w:num w:numId="18">
    <w:abstractNumId w:val="8"/>
  </w:num>
  <w:num w:numId="19">
    <w:abstractNumId w:val="30"/>
  </w:num>
  <w:num w:numId="20">
    <w:abstractNumId w:val="12"/>
  </w:num>
  <w:num w:numId="21">
    <w:abstractNumId w:val="5"/>
  </w:num>
  <w:num w:numId="22">
    <w:abstractNumId w:val="0"/>
  </w:num>
  <w:num w:numId="23">
    <w:abstractNumId w:val="10"/>
  </w:num>
  <w:num w:numId="24">
    <w:abstractNumId w:val="17"/>
  </w:num>
  <w:num w:numId="25">
    <w:abstractNumId w:val="31"/>
  </w:num>
  <w:num w:numId="26">
    <w:abstractNumId w:val="34"/>
  </w:num>
  <w:num w:numId="27">
    <w:abstractNumId w:val="33"/>
  </w:num>
  <w:num w:numId="28">
    <w:abstractNumId w:val="9"/>
  </w:num>
  <w:num w:numId="29">
    <w:abstractNumId w:val="25"/>
  </w:num>
  <w:num w:numId="30">
    <w:abstractNumId w:val="32"/>
  </w:num>
  <w:num w:numId="31">
    <w:abstractNumId w:val="7"/>
  </w:num>
  <w:num w:numId="32">
    <w:abstractNumId w:val="6"/>
  </w:num>
  <w:num w:numId="33">
    <w:abstractNumId w:val="1"/>
  </w:num>
  <w:num w:numId="34">
    <w:abstractNumId w:val="1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5B"/>
    <w:rsid w:val="00074D9A"/>
    <w:rsid w:val="00692A0C"/>
    <w:rsid w:val="00A17304"/>
    <w:rsid w:val="00D331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D3315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3315B"/>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D3315B"/>
    <w:rPr>
      <w:color w:val="0000FF"/>
      <w:u w:val="single"/>
    </w:rPr>
  </w:style>
  <w:style w:type="paragraph" w:styleId="NormalnyWeb">
    <w:name w:val="Normal (Web)"/>
    <w:basedOn w:val="Normalny"/>
    <w:uiPriority w:val="99"/>
    <w:semiHidden/>
    <w:unhideWhenUsed/>
    <w:rsid w:val="00D3315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3315B"/>
    <w:rPr>
      <w:b/>
      <w:bCs/>
    </w:rPr>
  </w:style>
  <w:style w:type="paragraph" w:customStyle="1" w:styleId="intro">
    <w:name w:val="intro"/>
    <w:basedOn w:val="Normalny"/>
    <w:rsid w:val="00D3315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D3315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3315B"/>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D3315B"/>
    <w:rPr>
      <w:color w:val="0000FF"/>
      <w:u w:val="single"/>
    </w:rPr>
  </w:style>
  <w:style w:type="paragraph" w:styleId="NormalnyWeb">
    <w:name w:val="Normal (Web)"/>
    <w:basedOn w:val="Normalny"/>
    <w:uiPriority w:val="99"/>
    <w:semiHidden/>
    <w:unhideWhenUsed/>
    <w:rsid w:val="00D3315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3315B"/>
    <w:rPr>
      <w:b/>
      <w:bCs/>
    </w:rPr>
  </w:style>
  <w:style w:type="paragraph" w:customStyle="1" w:styleId="intro">
    <w:name w:val="intro"/>
    <w:basedOn w:val="Normalny"/>
    <w:rsid w:val="00D3315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04739">
      <w:bodyDiv w:val="1"/>
      <w:marLeft w:val="0"/>
      <w:marRight w:val="0"/>
      <w:marTop w:val="0"/>
      <w:marBottom w:val="0"/>
      <w:divBdr>
        <w:top w:val="none" w:sz="0" w:space="0" w:color="auto"/>
        <w:left w:val="none" w:sz="0" w:space="0" w:color="auto"/>
        <w:bottom w:val="none" w:sz="0" w:space="0" w:color="auto"/>
        <w:right w:val="none" w:sz="0" w:space="0" w:color="auto"/>
      </w:divBdr>
      <w:divsChild>
        <w:div w:id="989485525">
          <w:marLeft w:val="0"/>
          <w:marRight w:val="0"/>
          <w:marTop w:val="0"/>
          <w:marBottom w:val="0"/>
          <w:divBdr>
            <w:top w:val="none" w:sz="0" w:space="0" w:color="auto"/>
            <w:left w:val="none" w:sz="0" w:space="0" w:color="auto"/>
            <w:bottom w:val="none" w:sz="0" w:space="0" w:color="auto"/>
            <w:right w:val="none" w:sz="0" w:space="0" w:color="auto"/>
          </w:divBdr>
        </w:div>
        <w:div w:id="526219814">
          <w:marLeft w:val="0"/>
          <w:marRight w:val="0"/>
          <w:marTop w:val="0"/>
          <w:marBottom w:val="0"/>
          <w:divBdr>
            <w:top w:val="none" w:sz="0" w:space="0" w:color="auto"/>
            <w:left w:val="none" w:sz="0" w:space="0" w:color="auto"/>
            <w:bottom w:val="none" w:sz="0" w:space="0" w:color="auto"/>
            <w:right w:val="none" w:sz="0" w:space="0" w:color="auto"/>
          </w:divBdr>
          <w:divsChild>
            <w:div w:id="670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6089">
      <w:bodyDiv w:val="1"/>
      <w:marLeft w:val="0"/>
      <w:marRight w:val="0"/>
      <w:marTop w:val="0"/>
      <w:marBottom w:val="0"/>
      <w:divBdr>
        <w:top w:val="none" w:sz="0" w:space="0" w:color="auto"/>
        <w:left w:val="none" w:sz="0" w:space="0" w:color="auto"/>
        <w:bottom w:val="none" w:sz="0" w:space="0" w:color="auto"/>
        <w:right w:val="none" w:sz="0" w:space="0" w:color="auto"/>
      </w:divBdr>
      <w:divsChild>
        <w:div w:id="2088917311">
          <w:marLeft w:val="0"/>
          <w:marRight w:val="0"/>
          <w:marTop w:val="0"/>
          <w:marBottom w:val="0"/>
          <w:divBdr>
            <w:top w:val="none" w:sz="0" w:space="0" w:color="auto"/>
            <w:left w:val="none" w:sz="0" w:space="0" w:color="auto"/>
            <w:bottom w:val="none" w:sz="0" w:space="0" w:color="auto"/>
            <w:right w:val="none" w:sz="0" w:space="0" w:color="auto"/>
          </w:divBdr>
          <w:divsChild>
            <w:div w:id="706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zgraniczna.pl/pl/aktualnosci/informacje-o-granicy-polsko-uk" TargetMode="External"/><Relationship Id="rId13" Type="http://schemas.openxmlformats.org/officeDocument/2006/relationships/hyperlink" Target="https://goo.gl/maps/jgwu2qRJay27uHCz7" TargetMode="External"/><Relationship Id="rId18" Type="http://schemas.openxmlformats.org/officeDocument/2006/relationships/hyperlink" Target="https://goo.gl/maps/ymLx3NmMkqKPcSaN9" TargetMode="External"/><Relationship Id="rId26" Type="http://schemas.openxmlformats.org/officeDocument/2006/relationships/hyperlink" Target="https://www.google.pl/maps/place/Korczowa+155,+37-552+Korczowa/@49.9561414,23.0772052,17z/data=!3m1!4b1!4m5!3m4!1s0x473b661c37c1543d:0x53c763b3848f116f!8m2!3d49.956138!4d23.0793939" TargetMode="External"/><Relationship Id="rId39" Type="http://schemas.openxmlformats.org/officeDocument/2006/relationships/hyperlink" Target="https://www.gov.pl/web/udsc/information-points-and-helplines-of-voivodeship-offices" TargetMode="External"/><Relationship Id="rId3" Type="http://schemas.microsoft.com/office/2007/relationships/stylesWithEffects" Target="stylesWithEffects.xml"/><Relationship Id="rId21" Type="http://schemas.openxmlformats.org/officeDocument/2006/relationships/hyperlink" Target="https://goo.gl/maps/ATedzzv8j3T9HXiA9" TargetMode="External"/><Relationship Id="rId34" Type="http://schemas.openxmlformats.org/officeDocument/2006/relationships/hyperlink" Target="https://g.page/caritas_katowice?share" TargetMode="External"/><Relationship Id="rId7" Type="http://schemas.openxmlformats.org/officeDocument/2006/relationships/hyperlink" Target="https://www.gov.pl/web/udsc-en/information-on-the-stay-in-poland-of-persons-fleeing-from-ukraine" TargetMode="External"/><Relationship Id="rId12" Type="http://schemas.openxmlformats.org/officeDocument/2006/relationships/hyperlink" Target="https://goo.gl/maps/MMwTD5X6oSUoMZMx7" TargetMode="External"/><Relationship Id="rId17" Type="http://schemas.openxmlformats.org/officeDocument/2006/relationships/hyperlink" Target="https://www.google.pl/maps/place/Jana+III+Sobieskiego+5,+22-680+Lubycza+Kr%C3%B3lewska/@50.3394224,23.5188553,17z/data=!3m1!4b1!4m5!3m4!1s0x4724b3bd755b9765:0x26f2a4990b2faa5e!8m2!3d50.339419!4d23.521044" TargetMode="External"/><Relationship Id="rId25" Type="http://schemas.openxmlformats.org/officeDocument/2006/relationships/hyperlink" Target="https://goo.gl/maps/eE2Lcj7oaLMuJc1dA" TargetMode="External"/><Relationship Id="rId33" Type="http://schemas.openxmlformats.org/officeDocument/2006/relationships/hyperlink" Target="https://goo.gl/maps/wk3yPTQ14Rh1WKhv6" TargetMode="External"/><Relationship Id="rId38" Type="http://schemas.openxmlformats.org/officeDocument/2006/relationships/hyperlink" Target="https://goo.gl/maps/VZbhkxfoouRuJmUg7" TargetMode="External"/><Relationship Id="rId2" Type="http://schemas.openxmlformats.org/officeDocument/2006/relationships/styles" Target="styles.xml"/><Relationship Id="rId16" Type="http://schemas.openxmlformats.org/officeDocument/2006/relationships/hyperlink" Target="https://www.google.pl/maps/place/Pi%C5%82sudskiego+58,+22-523+Horod%C5%82o/@50.8926628,24.0368682,17z/data=!3m1!4b1!4m5!3m4!1s0x472462183af3e259:0xd69367888104506d!8m2!3d50.8926594!4d24.0390569" TargetMode="External"/><Relationship Id="rId20" Type="http://schemas.openxmlformats.org/officeDocument/2006/relationships/hyperlink" Target="https://goo.gl/maps/FTa9HfdArr2BEtf17" TargetMode="External"/><Relationship Id="rId29" Type="http://schemas.openxmlformats.org/officeDocument/2006/relationships/hyperlink" Target="https://www.google.pl/maps/place/%C5%81odyna+41,+38-700+%C5%81odyna/@49.4601555,22.5926813,17z/data=!3m1!4b1!4m5!3m4!1s0x473b8d201b3780cd:0xa2cdd669984b3272!8m2!3d49.460152!4d22.59487"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pl/web/udsc/punkty-recepcyjne2" TargetMode="External"/><Relationship Id="rId11" Type="http://schemas.openxmlformats.org/officeDocument/2006/relationships/hyperlink" Target="https://www.gov.pl/web/udsc/reception-points" TargetMode="External"/><Relationship Id="rId24" Type="http://schemas.openxmlformats.org/officeDocument/2006/relationships/hyperlink" Target="https://goo.gl/maps/X2EmTJ4ciHJ9Vmdc7" TargetMode="External"/><Relationship Id="rId32" Type="http://schemas.openxmlformats.org/officeDocument/2006/relationships/hyperlink" Target="https://goo.gl/maps/pTXaAEeVeAzmjaLh9" TargetMode="External"/><Relationship Id="rId37" Type="http://schemas.openxmlformats.org/officeDocument/2006/relationships/hyperlink" Target="https://goo.gl/maps/83SHSB5eRCYDsVoB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pl/maps/place/Sp%C3%B3%C5%82dzielcza+8,+22-540+Do%C5%82hobycz%C3%B3w/@50.5879307,24.0283211,17z/data=!3m1!4b1!4m5!3m4!1s0x4724ebc1d634e40b:0xd5f90534ea38bc2!8m2!3d50.5879273!4d24.0305098" TargetMode="External"/><Relationship Id="rId23" Type="http://schemas.openxmlformats.org/officeDocument/2006/relationships/hyperlink" Target="https://goo.gl/maps/swiaAWg2SckkZEKB6" TargetMode="External"/><Relationship Id="rId28" Type="http://schemas.openxmlformats.org/officeDocument/2006/relationships/hyperlink" Target="https://www.google.pl/maps/place/Krowica+Sama+183,+37-625+Krowica+Sama/@50.1010344,23.2304753,17z/data=!3m1!4b1!4m5!3m4!1s0x473b44b9036f5299:0x4dbc0df5ae661a69!8m2!3d50.101031!4d23.232664" TargetMode="External"/><Relationship Id="rId36" Type="http://schemas.openxmlformats.org/officeDocument/2006/relationships/hyperlink" Target="https://goo.gl/maps/2n2NDQ6t5ytvTC9n8" TargetMode="External"/><Relationship Id="rId10" Type="http://schemas.openxmlformats.org/officeDocument/2006/relationships/hyperlink" Target="http://ua.gov.pl/" TargetMode="External"/><Relationship Id="rId19" Type="http://schemas.openxmlformats.org/officeDocument/2006/relationships/hyperlink" Target="https://goo.gl/maps/dQjxhLTeH87tBqY97" TargetMode="External"/><Relationship Id="rId31" Type="http://schemas.openxmlformats.org/officeDocument/2006/relationships/hyperlink" Target="https://goo.gl/maps/iFm4m2s5XT8E9yiB6" TargetMode="External"/><Relationship Id="rId4" Type="http://schemas.openxmlformats.org/officeDocument/2006/relationships/settings" Target="settings.xml"/><Relationship Id="rId9" Type="http://schemas.openxmlformats.org/officeDocument/2006/relationships/hyperlink" Target="https://www.gov.pl/web/udsc/punkty-informacyjne-i-infolinie-urzedow-wojewodzkich" TargetMode="External"/><Relationship Id="rId14" Type="http://schemas.openxmlformats.org/officeDocument/2006/relationships/hyperlink" Target="https://www.google.pl/maps/place/Gminny+O%C5%9Brodek+Kultury+i+Turystyki/@51.1653246,23.8026394,17z/data=!3m1!4b1!4m5!3m4!1s0x4723890b09b9cd4d:0x5747c0a6dfbbb992!8m2!3d51.1653213!4d23.8048281" TargetMode="External"/><Relationship Id="rId22" Type="http://schemas.openxmlformats.org/officeDocument/2006/relationships/hyperlink" Target="https://goo.gl/maps/JHdQX3ZRpq6czog27" TargetMode="External"/><Relationship Id="rId27" Type="http://schemas.openxmlformats.org/officeDocument/2006/relationships/hyperlink" Target="https://www.google.pl/maps/place/Medyka+285,+37-732+Medyka/@49.8051923,22.929263,17z/data=!3m1!4b1!4m5!3m4!1s0x473b7a1b8d10b8ef:0xfefb13192f90c961!8m2!3d49.8051889!4d22.9314517" TargetMode="External"/><Relationship Id="rId30" Type="http://schemas.openxmlformats.org/officeDocument/2006/relationships/hyperlink" Target="https://goo.gl/maps/twdqFYg4LVDsiJNf8" TargetMode="External"/><Relationship Id="rId35" Type="http://schemas.openxmlformats.org/officeDocument/2006/relationships/hyperlink" Target="https://goo.gl/maps/AsPb7Rn5aCLznoKM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1508</Words>
  <Characters>9049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2022-02-28T19:11:00Z</dcterms:created>
  <dcterms:modified xsi:type="dcterms:W3CDTF">2022-02-28T19:44:00Z</dcterms:modified>
</cp:coreProperties>
</file>